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B78" w:rsidRDefault="00C56B78" w:rsidP="00C56B78">
      <w:pPr>
        <w:bidi w:val="0"/>
        <w:spacing w:before="0" w:beforeAutospacing="0" w:after="0" w:afterAutospacing="0" w:line="240" w:lineRule="auto"/>
        <w:jc w:val="right"/>
        <w:rPr>
          <w:rFonts w:asciiTheme="minorBidi" w:hAnsiTheme="minorBidi" w:cstheme="minorBidi"/>
          <w:color w:val="FF0000"/>
          <w:sz w:val="72"/>
          <w:szCs w:val="72"/>
          <w:u w:val="single"/>
        </w:rPr>
      </w:pPr>
    </w:p>
    <w:p w:rsidR="00D60B9B" w:rsidRPr="00285D22" w:rsidRDefault="001846B8" w:rsidP="00D60B9B">
      <w:pPr>
        <w:bidi w:val="0"/>
        <w:spacing w:before="0" w:beforeAutospacing="0" w:after="0" w:afterAutospacing="0" w:line="240" w:lineRule="auto"/>
        <w:jc w:val="right"/>
        <w:rPr>
          <w:rFonts w:asciiTheme="minorBidi" w:hAnsiTheme="minorBidi" w:cstheme="minorBidi"/>
          <w:color w:val="FF0000"/>
          <w:sz w:val="72"/>
          <w:szCs w:val="72"/>
          <w:rtl/>
        </w:rPr>
      </w:pPr>
      <w:r>
        <w:rPr>
          <w:rFonts w:asciiTheme="minorBidi" w:hAnsiTheme="minorBidi" w:cstheme="minorBidi"/>
          <w:color w:val="FF0000"/>
          <w:sz w:val="72"/>
          <w:szCs w:val="7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26pt;height:175.5pt" fillcolor="#06c" strokecolor="#9cf" strokeweight="1.5pt">
            <v:shadow on="t" color="#900"/>
            <v:textpath style="font-family:&quot;Arial Unicode MS&quot;;v-text-kern:t" trim="t" fitpath="t" string="מרכז לחינוך ימי מכמורת"/>
          </v:shape>
        </w:pict>
      </w:r>
    </w:p>
    <w:p w:rsidR="00D60B9B" w:rsidRDefault="00D60B9B" w:rsidP="00D60B9B">
      <w:pPr>
        <w:bidi w:val="0"/>
        <w:spacing w:before="0" w:beforeAutospacing="0" w:after="0" w:afterAutospacing="0" w:line="240" w:lineRule="auto"/>
        <w:jc w:val="right"/>
        <w:rPr>
          <w:rFonts w:asciiTheme="minorBidi" w:hAnsiTheme="minorBidi" w:cstheme="minorBidi"/>
          <w:color w:val="FF0000"/>
          <w:sz w:val="72"/>
          <w:szCs w:val="72"/>
          <w:u w:val="single"/>
        </w:rPr>
      </w:pPr>
    </w:p>
    <w:p w:rsidR="00285D22" w:rsidRDefault="00285D22" w:rsidP="00285D22">
      <w:pPr>
        <w:bidi w:val="0"/>
        <w:spacing w:before="0" w:beforeAutospacing="0" w:after="0" w:afterAutospacing="0" w:line="240" w:lineRule="auto"/>
        <w:jc w:val="right"/>
        <w:rPr>
          <w:rFonts w:asciiTheme="minorBidi" w:hAnsiTheme="minorBidi" w:cstheme="minorBidi"/>
          <w:color w:val="FF0000"/>
          <w:sz w:val="72"/>
          <w:szCs w:val="72"/>
          <w:u w:val="single"/>
        </w:rPr>
      </w:pPr>
    </w:p>
    <w:p w:rsidR="00285D22" w:rsidRDefault="00285D22" w:rsidP="00285D22">
      <w:pPr>
        <w:bidi w:val="0"/>
        <w:spacing w:before="0" w:beforeAutospacing="0" w:after="0" w:afterAutospacing="0" w:line="240" w:lineRule="auto"/>
        <w:jc w:val="right"/>
        <w:rPr>
          <w:rFonts w:asciiTheme="minorBidi" w:hAnsiTheme="minorBidi" w:cstheme="minorBidi"/>
          <w:color w:val="FF0000"/>
          <w:sz w:val="72"/>
          <w:szCs w:val="72"/>
          <w:u w:val="single"/>
        </w:rPr>
      </w:pPr>
    </w:p>
    <w:p w:rsidR="00285D22" w:rsidRDefault="001846B8" w:rsidP="00285D22">
      <w:pPr>
        <w:bidi w:val="0"/>
        <w:spacing w:before="0" w:beforeAutospacing="0" w:after="0" w:afterAutospacing="0" w:line="240" w:lineRule="auto"/>
        <w:jc w:val="right"/>
        <w:rPr>
          <w:rFonts w:asciiTheme="minorBidi" w:hAnsiTheme="minorBidi" w:cstheme="minorBidi"/>
          <w:color w:val="FF0000"/>
          <w:sz w:val="72"/>
          <w:szCs w:val="72"/>
          <w:u w:val="single"/>
          <w:rtl/>
        </w:rPr>
      </w:pPr>
      <w:r>
        <w:rPr>
          <w:rFonts w:asciiTheme="minorBidi" w:hAnsiTheme="minorBidi" w:cstheme="minorBidi"/>
          <w:color w:val="FF0000"/>
          <w:sz w:val="72"/>
          <w:szCs w:val="72"/>
        </w:rPr>
        <w:pict>
          <v:shape id="_x0000_i1026" type="#_x0000_t136" style="width:378.75pt;height:115.5pt" fillcolor="#06c" strokecolor="#9cf" strokeweight="1.5pt">
            <v:shadow on="t" color="#900"/>
            <v:textpath style="font-family:&quot;Arial Unicode MS&quot;;v-text-kern:t" trim="t" fitpath="t" string="קשרים וחבל"/>
          </v:shape>
        </w:pict>
      </w:r>
    </w:p>
    <w:p w:rsidR="00285D22" w:rsidRDefault="00285D22" w:rsidP="00285D22">
      <w:pPr>
        <w:bidi w:val="0"/>
        <w:spacing w:before="0" w:beforeAutospacing="0" w:after="0" w:afterAutospacing="0" w:line="240" w:lineRule="auto"/>
        <w:rPr>
          <w:rFonts w:asciiTheme="minorBidi" w:hAnsiTheme="minorBidi" w:cstheme="minorBidi"/>
          <w:color w:val="FF0000"/>
          <w:sz w:val="72"/>
          <w:szCs w:val="72"/>
          <w:u w:val="single"/>
        </w:rPr>
      </w:pPr>
    </w:p>
    <w:p w:rsidR="00285D22" w:rsidRDefault="00285D22" w:rsidP="00285D22">
      <w:pPr>
        <w:bidi w:val="0"/>
        <w:spacing w:before="0" w:beforeAutospacing="0" w:after="0" w:afterAutospacing="0" w:line="240" w:lineRule="auto"/>
        <w:jc w:val="right"/>
        <w:rPr>
          <w:rFonts w:asciiTheme="minorBidi" w:hAnsiTheme="minorBidi" w:cstheme="minorBidi"/>
          <w:color w:val="FF0000"/>
          <w:sz w:val="72"/>
          <w:szCs w:val="72"/>
          <w:u w:val="single"/>
        </w:rPr>
      </w:pPr>
    </w:p>
    <w:p w:rsidR="00285D22" w:rsidRDefault="00285D22" w:rsidP="00285D22">
      <w:pPr>
        <w:bidi w:val="0"/>
        <w:spacing w:before="0" w:beforeAutospacing="0" w:after="0" w:afterAutospacing="0" w:line="240" w:lineRule="auto"/>
        <w:jc w:val="right"/>
        <w:rPr>
          <w:rFonts w:asciiTheme="minorBidi" w:hAnsiTheme="minorBidi" w:cstheme="minorBidi"/>
          <w:color w:val="FF0000"/>
          <w:sz w:val="72"/>
          <w:szCs w:val="72"/>
          <w:u w:val="single"/>
        </w:rPr>
      </w:pPr>
    </w:p>
    <w:p w:rsidR="00D60B9B" w:rsidRPr="00806CDD" w:rsidRDefault="001846B8" w:rsidP="00806CDD">
      <w:pPr>
        <w:bidi w:val="0"/>
        <w:spacing w:before="0" w:beforeAutospacing="0" w:after="0" w:afterAutospacing="0" w:line="240" w:lineRule="auto"/>
        <w:jc w:val="right"/>
        <w:rPr>
          <w:rFonts w:asciiTheme="minorBidi" w:hAnsiTheme="minorBidi" w:cstheme="minorBidi"/>
          <w:color w:val="FF0000"/>
          <w:sz w:val="72"/>
          <w:szCs w:val="72"/>
        </w:rPr>
      </w:pPr>
      <w:r>
        <w:rPr>
          <w:rFonts w:asciiTheme="minorBidi" w:hAnsiTheme="minorBidi" w:cstheme="minorBidi"/>
          <w:color w:val="FF0000"/>
          <w:sz w:val="72"/>
          <w:szCs w:val="72"/>
        </w:rPr>
        <w:pict>
          <v:shape id="_x0000_i1027" type="#_x0000_t136" style="width:5in;height:37.5pt" fillcolor="#06c" strokecolor="#9cf" strokeweight="1.5pt">
            <v:shadow on="t" color="#900"/>
            <v:textpath style="font-family:&quot;Arial Unicode MS&quot;;font-size:28pt;v-text-kern:t" trim="t" fitpath="t" string="ליקט וערך נח שפריר וחיים ביקל"/>
          </v:shape>
        </w:pict>
      </w:r>
    </w:p>
    <w:p w:rsidR="00D60B9B" w:rsidRDefault="00D60B9B" w:rsidP="0079408A">
      <w:pPr>
        <w:bidi w:val="0"/>
        <w:spacing w:before="0" w:beforeAutospacing="0" w:after="0" w:afterAutospacing="0" w:line="240" w:lineRule="auto"/>
        <w:rPr>
          <w:rFonts w:asciiTheme="minorBidi" w:hAnsiTheme="minorBidi" w:cstheme="minorBidi"/>
          <w:color w:val="FF0000"/>
          <w:sz w:val="72"/>
          <w:szCs w:val="72"/>
          <w:u w:val="single"/>
          <w:rtl/>
        </w:rPr>
      </w:pPr>
    </w:p>
    <w:p w:rsidR="00BA37B5" w:rsidRDefault="00806CDD" w:rsidP="00BA37B5">
      <w:pPr>
        <w:bidi w:val="0"/>
        <w:spacing w:before="0" w:beforeAutospacing="0" w:after="0" w:afterAutospacing="0" w:line="240" w:lineRule="auto"/>
        <w:jc w:val="right"/>
        <w:rPr>
          <w:rFonts w:cs="David"/>
          <w:b/>
          <w:bCs/>
          <w:color w:val="0070C0"/>
          <w:sz w:val="40"/>
          <w:szCs w:val="40"/>
          <w:rtl/>
        </w:rPr>
      </w:pPr>
      <w:r>
        <w:rPr>
          <w:rFonts w:asciiTheme="minorBidi" w:hAnsiTheme="minorBidi" w:cstheme="minorBidi" w:hint="cs"/>
          <w:color w:val="FF0000"/>
          <w:sz w:val="72"/>
          <w:szCs w:val="72"/>
          <w:u w:val="single"/>
          <w:rtl/>
        </w:rPr>
        <w:lastRenderedPageBreak/>
        <w:t>קשרים וחבל</w:t>
      </w:r>
    </w:p>
    <w:p w:rsidR="00BA37B5" w:rsidRDefault="00BA37B5" w:rsidP="00BA37B5">
      <w:pPr>
        <w:bidi w:val="0"/>
        <w:spacing w:before="0" w:beforeAutospacing="0" w:after="0" w:afterAutospacing="0" w:line="240" w:lineRule="auto"/>
        <w:jc w:val="right"/>
        <w:rPr>
          <w:rFonts w:cs="David"/>
          <w:b/>
          <w:bCs/>
          <w:color w:val="0070C0"/>
          <w:sz w:val="40"/>
          <w:szCs w:val="40"/>
          <w:rtl/>
        </w:rPr>
      </w:pPr>
    </w:p>
    <w:p w:rsidR="00BA37B5" w:rsidRDefault="00BA37B5" w:rsidP="00BA37B5">
      <w:pPr>
        <w:bidi w:val="0"/>
        <w:spacing w:before="0" w:beforeAutospacing="0" w:after="0" w:afterAutospacing="0" w:line="240" w:lineRule="auto"/>
        <w:jc w:val="right"/>
        <w:rPr>
          <w:rFonts w:cs="David"/>
          <w:b/>
          <w:bCs/>
          <w:color w:val="0070C0"/>
          <w:sz w:val="40"/>
          <w:szCs w:val="40"/>
          <w:rtl/>
        </w:rPr>
      </w:pPr>
      <w:r>
        <w:rPr>
          <w:rFonts w:cs="David" w:hint="cs"/>
          <w:b/>
          <w:bCs/>
          <w:color w:val="0070C0"/>
          <w:sz w:val="40"/>
          <w:szCs w:val="40"/>
          <w:rtl/>
        </w:rPr>
        <w:t>הקדמה</w:t>
      </w:r>
    </w:p>
    <w:p w:rsidR="00BA37B5" w:rsidRDefault="00BA37B5" w:rsidP="00BA37B5">
      <w:pPr>
        <w:bidi w:val="0"/>
        <w:spacing w:before="0" w:beforeAutospacing="0" w:after="0" w:afterAutospacing="0" w:line="240" w:lineRule="auto"/>
        <w:jc w:val="right"/>
        <w:rPr>
          <w:rFonts w:cs="David"/>
          <w:b/>
          <w:bCs/>
          <w:color w:val="0070C0"/>
          <w:sz w:val="40"/>
          <w:szCs w:val="40"/>
          <w:rtl/>
        </w:rPr>
      </w:pPr>
    </w:p>
    <w:p w:rsidR="00BA37B5" w:rsidRDefault="00BA37B5" w:rsidP="00BA37B5">
      <w:pPr>
        <w:bidi w:val="0"/>
        <w:spacing w:before="0" w:beforeAutospacing="0" w:after="0" w:afterAutospacing="0" w:line="240" w:lineRule="auto"/>
        <w:jc w:val="right"/>
        <w:rPr>
          <w:rFonts w:cs="David"/>
          <w:b/>
          <w:bCs/>
          <w:color w:val="0070C0"/>
          <w:sz w:val="40"/>
          <w:szCs w:val="40"/>
          <w:rtl/>
        </w:rPr>
      </w:pPr>
      <w:r>
        <w:rPr>
          <w:rFonts w:cs="David" w:hint="cs"/>
          <w:b/>
          <w:bCs/>
          <w:color w:val="0070C0"/>
          <w:sz w:val="40"/>
          <w:szCs w:val="40"/>
          <w:rtl/>
        </w:rPr>
        <w:t>סיווג לפי חומר</w:t>
      </w:r>
    </w:p>
    <w:p w:rsidR="007554DD" w:rsidRDefault="007554DD" w:rsidP="007554DD">
      <w:pPr>
        <w:bidi w:val="0"/>
        <w:spacing w:before="0" w:beforeAutospacing="0" w:after="0" w:afterAutospacing="0" w:line="240" w:lineRule="auto"/>
        <w:jc w:val="right"/>
        <w:rPr>
          <w:rFonts w:cs="David"/>
          <w:b/>
          <w:bCs/>
          <w:color w:val="0070C0"/>
          <w:sz w:val="40"/>
          <w:szCs w:val="40"/>
          <w:rtl/>
        </w:rPr>
      </w:pPr>
    </w:p>
    <w:p w:rsidR="007554DD" w:rsidRDefault="00BA37B5" w:rsidP="00BA37B5">
      <w:pPr>
        <w:bidi w:val="0"/>
        <w:spacing w:before="0" w:beforeAutospacing="0" w:after="0" w:afterAutospacing="0" w:line="240" w:lineRule="auto"/>
        <w:jc w:val="right"/>
        <w:rPr>
          <w:rFonts w:cs="David"/>
          <w:b/>
          <w:bCs/>
          <w:color w:val="0070C0"/>
          <w:sz w:val="40"/>
          <w:szCs w:val="40"/>
          <w:rtl/>
        </w:rPr>
      </w:pPr>
      <w:r>
        <w:rPr>
          <w:rFonts w:cs="David" w:hint="cs"/>
          <w:b/>
          <w:bCs/>
          <w:color w:val="0070C0"/>
          <w:sz w:val="40"/>
          <w:szCs w:val="40"/>
          <w:rtl/>
        </w:rPr>
        <w:t>חבל סינטטי</w:t>
      </w:r>
    </w:p>
    <w:p w:rsidR="007554DD" w:rsidRDefault="007554DD" w:rsidP="007554DD">
      <w:pPr>
        <w:bidi w:val="0"/>
        <w:spacing w:before="0" w:beforeAutospacing="0" w:after="0" w:afterAutospacing="0" w:line="240" w:lineRule="auto"/>
        <w:jc w:val="right"/>
        <w:rPr>
          <w:rFonts w:cs="David"/>
          <w:b/>
          <w:bCs/>
          <w:color w:val="0070C0"/>
          <w:sz w:val="40"/>
          <w:szCs w:val="40"/>
        </w:rPr>
      </w:pPr>
    </w:p>
    <w:p w:rsidR="00BA37B5" w:rsidRDefault="00BA37B5" w:rsidP="007554DD">
      <w:pPr>
        <w:bidi w:val="0"/>
        <w:spacing w:before="0" w:beforeAutospacing="0" w:after="0" w:afterAutospacing="0" w:line="240" w:lineRule="auto"/>
        <w:jc w:val="right"/>
        <w:rPr>
          <w:rFonts w:cs="David"/>
          <w:b/>
          <w:bCs/>
          <w:color w:val="0070C0"/>
          <w:sz w:val="40"/>
          <w:szCs w:val="40"/>
          <w:rtl/>
        </w:rPr>
      </w:pPr>
      <w:r>
        <w:rPr>
          <w:rFonts w:cs="David" w:hint="cs"/>
          <w:b/>
          <w:bCs/>
          <w:color w:val="0070C0"/>
          <w:sz w:val="40"/>
          <w:szCs w:val="40"/>
          <w:rtl/>
        </w:rPr>
        <w:t xml:space="preserve"> חבל</w:t>
      </w:r>
      <w:r w:rsidR="007554DD">
        <w:rPr>
          <w:rFonts w:cs="David" w:hint="cs"/>
          <w:b/>
          <w:bCs/>
          <w:color w:val="0070C0"/>
          <w:sz w:val="40"/>
          <w:szCs w:val="40"/>
          <w:rtl/>
        </w:rPr>
        <w:t xml:space="preserve"> טבעי</w:t>
      </w:r>
    </w:p>
    <w:p w:rsidR="007554DD" w:rsidRDefault="007554DD" w:rsidP="007554DD">
      <w:pPr>
        <w:bidi w:val="0"/>
        <w:spacing w:before="0" w:beforeAutospacing="0" w:after="0" w:afterAutospacing="0" w:line="240" w:lineRule="auto"/>
        <w:jc w:val="right"/>
        <w:rPr>
          <w:rFonts w:cs="David"/>
          <w:b/>
          <w:bCs/>
          <w:color w:val="0070C0"/>
          <w:sz w:val="40"/>
          <w:szCs w:val="40"/>
          <w:rtl/>
        </w:rPr>
      </w:pPr>
    </w:p>
    <w:p w:rsidR="007554DD" w:rsidRDefault="007554DD" w:rsidP="007554DD">
      <w:pPr>
        <w:bidi w:val="0"/>
        <w:spacing w:before="0" w:beforeAutospacing="0" w:after="0" w:afterAutospacing="0" w:line="240" w:lineRule="auto"/>
        <w:jc w:val="right"/>
        <w:rPr>
          <w:rFonts w:cs="David"/>
          <w:b/>
          <w:bCs/>
          <w:color w:val="0070C0"/>
          <w:sz w:val="40"/>
          <w:szCs w:val="40"/>
          <w:rtl/>
        </w:rPr>
      </w:pPr>
      <w:r>
        <w:rPr>
          <w:rFonts w:cs="David" w:hint="cs"/>
          <w:b/>
          <w:bCs/>
          <w:color w:val="0070C0"/>
          <w:sz w:val="40"/>
          <w:szCs w:val="40"/>
          <w:rtl/>
        </w:rPr>
        <w:t>כבל</w:t>
      </w:r>
    </w:p>
    <w:p w:rsidR="007554DD" w:rsidRDefault="007554DD" w:rsidP="007554DD">
      <w:pPr>
        <w:bidi w:val="0"/>
        <w:spacing w:before="0" w:beforeAutospacing="0" w:after="0" w:afterAutospacing="0" w:line="240" w:lineRule="auto"/>
        <w:jc w:val="right"/>
        <w:rPr>
          <w:rFonts w:cs="David"/>
          <w:b/>
          <w:bCs/>
          <w:color w:val="0070C0"/>
          <w:sz w:val="40"/>
          <w:szCs w:val="40"/>
          <w:rtl/>
        </w:rPr>
      </w:pPr>
    </w:p>
    <w:p w:rsidR="00BA37B5" w:rsidRDefault="00BA37B5" w:rsidP="00BA37B5">
      <w:pPr>
        <w:bidi w:val="0"/>
        <w:spacing w:before="0" w:beforeAutospacing="0" w:after="0" w:afterAutospacing="0" w:line="240" w:lineRule="auto"/>
        <w:jc w:val="right"/>
        <w:rPr>
          <w:rFonts w:cs="David"/>
          <w:b/>
          <w:bCs/>
          <w:color w:val="0070C0"/>
          <w:sz w:val="40"/>
          <w:szCs w:val="40"/>
          <w:rtl/>
        </w:rPr>
      </w:pPr>
      <w:r>
        <w:rPr>
          <w:rFonts w:cs="David" w:hint="cs"/>
          <w:b/>
          <w:bCs/>
          <w:color w:val="0070C0"/>
          <w:sz w:val="40"/>
          <w:szCs w:val="40"/>
          <w:rtl/>
        </w:rPr>
        <w:t>שמירה על החבל</w:t>
      </w:r>
    </w:p>
    <w:p w:rsidR="00BA37B5" w:rsidRDefault="00BA37B5" w:rsidP="00BA37B5">
      <w:pPr>
        <w:bidi w:val="0"/>
        <w:spacing w:before="0" w:beforeAutospacing="0" w:after="0" w:afterAutospacing="0" w:line="240" w:lineRule="auto"/>
        <w:jc w:val="right"/>
        <w:rPr>
          <w:rFonts w:cs="David"/>
          <w:b/>
          <w:bCs/>
          <w:color w:val="0070C0"/>
          <w:sz w:val="40"/>
          <w:szCs w:val="40"/>
          <w:rtl/>
        </w:rPr>
      </w:pPr>
    </w:p>
    <w:p w:rsidR="00BA37B5" w:rsidRDefault="00BA37B5" w:rsidP="00BA37B5">
      <w:pPr>
        <w:bidi w:val="0"/>
        <w:spacing w:before="0" w:beforeAutospacing="0" w:after="0" w:afterAutospacing="0" w:line="240" w:lineRule="auto"/>
        <w:jc w:val="right"/>
        <w:rPr>
          <w:rFonts w:cs="David"/>
          <w:b/>
          <w:bCs/>
          <w:color w:val="0070C0"/>
          <w:sz w:val="40"/>
          <w:szCs w:val="40"/>
          <w:rtl/>
        </w:rPr>
      </w:pPr>
      <w:r>
        <w:rPr>
          <w:rFonts w:cs="David" w:hint="cs"/>
          <w:b/>
          <w:bCs/>
          <w:color w:val="0070C0"/>
          <w:sz w:val="40"/>
          <w:szCs w:val="40"/>
          <w:rtl/>
        </w:rPr>
        <w:t>קשרים</w:t>
      </w:r>
    </w:p>
    <w:p w:rsidR="00274C93" w:rsidRPr="00BA37B5" w:rsidRDefault="00274C93" w:rsidP="00BA37B5">
      <w:pPr>
        <w:bidi w:val="0"/>
        <w:spacing w:before="0" w:beforeAutospacing="0" w:after="0" w:afterAutospacing="0" w:line="240" w:lineRule="auto"/>
        <w:jc w:val="right"/>
        <w:rPr>
          <w:rFonts w:cs="David"/>
          <w:b/>
          <w:bCs/>
          <w:color w:val="0070C0"/>
          <w:sz w:val="40"/>
          <w:szCs w:val="40"/>
          <w:rtl/>
        </w:rPr>
      </w:pPr>
      <w:r w:rsidRPr="00274C93">
        <w:rPr>
          <w:rFonts w:cs="David"/>
          <w:b/>
          <w:bCs/>
          <w:color w:val="0070C0"/>
          <w:sz w:val="40"/>
          <w:szCs w:val="40"/>
          <w:rtl/>
        </w:rPr>
        <w:br w:type="page"/>
      </w:r>
    </w:p>
    <w:p w:rsidR="00801C56" w:rsidRPr="00C774A9" w:rsidRDefault="00072C61" w:rsidP="00072C61">
      <w:pPr>
        <w:jc w:val="center"/>
        <w:rPr>
          <w:rFonts w:cs="David"/>
          <w:b/>
          <w:bCs/>
          <w:color w:val="0070C0"/>
          <w:sz w:val="40"/>
          <w:szCs w:val="40"/>
          <w:u w:val="single"/>
          <w:rtl/>
        </w:rPr>
      </w:pPr>
      <w:r w:rsidRPr="00C774A9">
        <w:rPr>
          <w:rFonts w:cs="David" w:hint="cs"/>
          <w:b/>
          <w:bCs/>
          <w:color w:val="0070C0"/>
          <w:sz w:val="40"/>
          <w:szCs w:val="40"/>
          <w:u w:val="single"/>
          <w:rtl/>
        </w:rPr>
        <w:lastRenderedPageBreak/>
        <w:t>חבלים וקשרים</w:t>
      </w:r>
    </w:p>
    <w:p w:rsidR="00801C56" w:rsidRPr="004106FB" w:rsidRDefault="00801C56" w:rsidP="007554DD">
      <w:pPr>
        <w:rPr>
          <w:rFonts w:ascii="Arial" w:hAnsi="Arial"/>
          <w:b/>
          <w:bCs/>
          <w:color w:val="0070C0"/>
          <w:sz w:val="32"/>
          <w:szCs w:val="32"/>
          <w:rtl/>
        </w:rPr>
      </w:pPr>
      <w:r w:rsidRPr="007554DD">
        <w:rPr>
          <w:rFonts w:asciiTheme="minorBidi" w:hAnsiTheme="minorBidi" w:cstheme="minorBidi"/>
          <w:b/>
          <w:bCs/>
          <w:color w:val="0070C0"/>
          <w:sz w:val="32"/>
          <w:szCs w:val="32"/>
          <w:rtl/>
        </w:rPr>
        <w:t>כללי</w:t>
      </w:r>
    </w:p>
    <w:p w:rsidR="00801C56" w:rsidRPr="004106FB" w:rsidRDefault="00801C56" w:rsidP="005337C0">
      <w:pPr>
        <w:rPr>
          <w:rFonts w:ascii="Arial" w:hAnsi="Arial"/>
          <w:sz w:val="28"/>
          <w:szCs w:val="28"/>
          <w:rtl/>
        </w:rPr>
      </w:pPr>
      <w:r w:rsidRPr="004106FB">
        <w:rPr>
          <w:rFonts w:ascii="Arial" w:hAnsi="Arial"/>
          <w:sz w:val="28"/>
          <w:szCs w:val="28"/>
          <w:rtl/>
        </w:rPr>
        <w:t>השימוש בחבלים הינו רב ומגוון, וניתן למצוא סוגי חבלים וקשרים בתחומים וענפים שונים כגון: בתעשייה, חקלאות, ספורט, נופש וכדומה...</w:t>
      </w:r>
    </w:p>
    <w:p w:rsidR="00801C56" w:rsidRPr="004106FB" w:rsidRDefault="00801C56" w:rsidP="005337C0">
      <w:pPr>
        <w:rPr>
          <w:rFonts w:ascii="Arial" w:hAnsi="Arial"/>
          <w:sz w:val="28"/>
          <w:szCs w:val="28"/>
          <w:rtl/>
        </w:rPr>
      </w:pPr>
      <w:r w:rsidRPr="004106FB">
        <w:rPr>
          <w:rFonts w:ascii="Arial" w:hAnsi="Arial"/>
          <w:sz w:val="28"/>
          <w:szCs w:val="28"/>
          <w:rtl/>
        </w:rPr>
        <w:t xml:space="preserve">בתחום הימי משמשים החבלים למספר רב של תפקידים כגון: </w:t>
      </w:r>
      <w:r w:rsidR="00DD4C10" w:rsidRPr="004106FB">
        <w:rPr>
          <w:rFonts w:ascii="Arial" w:hAnsi="Arial"/>
          <w:sz w:val="28"/>
          <w:szCs w:val="28"/>
          <w:rtl/>
        </w:rPr>
        <w:t xml:space="preserve">הרמת מפרשים, </w:t>
      </w:r>
      <w:r w:rsidRPr="004106FB">
        <w:rPr>
          <w:rFonts w:ascii="Arial" w:hAnsi="Arial"/>
          <w:sz w:val="28"/>
          <w:szCs w:val="28"/>
          <w:rtl/>
        </w:rPr>
        <w:t>מתיחת מפרשים, קשירת סירות לרציף</w:t>
      </w:r>
      <w:r w:rsidR="005846D5" w:rsidRPr="004106FB">
        <w:rPr>
          <w:rFonts w:ascii="Arial" w:hAnsi="Arial"/>
          <w:sz w:val="28"/>
          <w:szCs w:val="28"/>
          <w:rtl/>
        </w:rPr>
        <w:t>, קשירת העוגן לסירה</w:t>
      </w:r>
      <w:r w:rsidRPr="004106FB">
        <w:rPr>
          <w:rFonts w:ascii="Arial" w:hAnsi="Arial"/>
          <w:sz w:val="28"/>
          <w:szCs w:val="28"/>
          <w:rtl/>
        </w:rPr>
        <w:t xml:space="preserve"> ועוד..</w:t>
      </w:r>
      <w:r w:rsidR="005846D5" w:rsidRPr="004106FB">
        <w:rPr>
          <w:rFonts w:ascii="Arial" w:hAnsi="Arial"/>
          <w:sz w:val="28"/>
          <w:szCs w:val="28"/>
          <w:rtl/>
        </w:rPr>
        <w:t>.</w:t>
      </w:r>
    </w:p>
    <w:p w:rsidR="003F751E" w:rsidRPr="004106FB" w:rsidRDefault="003F751E" w:rsidP="005846D5">
      <w:pPr>
        <w:rPr>
          <w:rFonts w:ascii="Arial" w:hAnsi="Arial"/>
          <w:sz w:val="28"/>
          <w:szCs w:val="28"/>
          <w:rtl/>
        </w:rPr>
      </w:pPr>
      <w:r w:rsidRPr="004106FB">
        <w:rPr>
          <w:rFonts w:ascii="Arial" w:hAnsi="Arial"/>
          <w:sz w:val="28"/>
          <w:szCs w:val="28"/>
          <w:rtl/>
        </w:rPr>
        <w:t>תהליך ייצור החבלים וחומר הייצור התפתחו במשך השנים. לפני המהפכה התעשייתית יצרו ושזרו את החבלים בעבודת כפיים מתישה, אך עם פיתוח תעשיית החבלים והעברת הייצור אל המכונות, הפכו החבלים לחזקים ואמינים יותר.</w:t>
      </w:r>
    </w:p>
    <w:p w:rsidR="003F751E" w:rsidRPr="004106FB" w:rsidRDefault="003F751E" w:rsidP="005846D5">
      <w:pPr>
        <w:rPr>
          <w:rFonts w:ascii="Arial" w:hAnsi="Arial"/>
          <w:sz w:val="28"/>
          <w:szCs w:val="28"/>
        </w:rPr>
      </w:pPr>
      <w:r w:rsidRPr="004106FB">
        <w:rPr>
          <w:rFonts w:ascii="Arial" w:hAnsi="Arial"/>
          <w:sz w:val="28"/>
          <w:szCs w:val="28"/>
          <w:rtl/>
        </w:rPr>
        <w:t>החומר ממנו עשוי החבל ותהליך ייצורו משפיע על שימושו ול</w:t>
      </w:r>
      <w:r w:rsidR="005846D5" w:rsidRPr="004106FB">
        <w:rPr>
          <w:rFonts w:ascii="Arial" w:hAnsi="Arial"/>
          <w:sz w:val="28"/>
          <w:szCs w:val="28"/>
          <w:rtl/>
        </w:rPr>
        <w:t>כן יש להכיר את החבלים ואת אפיונם.</w:t>
      </w:r>
      <w:r w:rsidRPr="004106FB">
        <w:rPr>
          <w:rFonts w:ascii="Arial" w:hAnsi="Arial"/>
          <w:sz w:val="28"/>
          <w:szCs w:val="28"/>
        </w:rPr>
        <w:t xml:space="preserve"> </w:t>
      </w:r>
    </w:p>
    <w:p w:rsidR="005846D5" w:rsidRPr="004106FB" w:rsidRDefault="005846D5" w:rsidP="005846D5">
      <w:pPr>
        <w:jc w:val="center"/>
        <w:rPr>
          <w:rFonts w:ascii="Arial" w:hAnsi="Arial"/>
          <w:b/>
          <w:bCs/>
          <w:color w:val="0070C0"/>
          <w:sz w:val="40"/>
          <w:szCs w:val="40"/>
          <w:u w:val="single"/>
          <w:rtl/>
        </w:rPr>
      </w:pPr>
      <w:r w:rsidRPr="004106FB">
        <w:rPr>
          <w:rFonts w:ascii="Arial" w:hAnsi="Arial"/>
          <w:b/>
          <w:bCs/>
          <w:color w:val="0070C0"/>
          <w:sz w:val="40"/>
          <w:szCs w:val="40"/>
          <w:u w:val="single"/>
          <w:rtl/>
        </w:rPr>
        <w:t>סיווג החבלים לפי חומר הייצור</w:t>
      </w:r>
    </w:p>
    <w:p w:rsidR="005846D5" w:rsidRPr="004106FB" w:rsidRDefault="005846D5" w:rsidP="005846D5">
      <w:pPr>
        <w:rPr>
          <w:rFonts w:ascii="Arial" w:hAnsi="Arial"/>
          <w:sz w:val="28"/>
          <w:szCs w:val="28"/>
          <w:rtl/>
        </w:rPr>
      </w:pPr>
      <w:r w:rsidRPr="004106FB">
        <w:rPr>
          <w:rFonts w:ascii="Arial" w:hAnsi="Arial"/>
          <w:sz w:val="28"/>
          <w:szCs w:val="28"/>
          <w:rtl/>
        </w:rPr>
        <w:t>החומרים מהם עשויים החבלים נחלקים לארבע קבוצות:</w:t>
      </w:r>
    </w:p>
    <w:p w:rsidR="005846D5" w:rsidRPr="004106FB" w:rsidRDefault="005846D5" w:rsidP="009D2F5C">
      <w:pPr>
        <w:numPr>
          <w:ilvl w:val="0"/>
          <w:numId w:val="10"/>
        </w:numPr>
        <w:rPr>
          <w:rFonts w:ascii="Arial" w:hAnsi="Arial"/>
          <w:sz w:val="28"/>
          <w:szCs w:val="28"/>
        </w:rPr>
      </w:pPr>
      <w:r w:rsidRPr="004106FB">
        <w:rPr>
          <w:rFonts w:ascii="Arial" w:hAnsi="Arial"/>
          <w:sz w:val="28"/>
          <w:szCs w:val="28"/>
          <w:rtl/>
        </w:rPr>
        <w:t>חבל טבעי.</w:t>
      </w:r>
    </w:p>
    <w:p w:rsidR="005846D5" w:rsidRPr="004106FB" w:rsidRDefault="005846D5" w:rsidP="009D2F5C">
      <w:pPr>
        <w:numPr>
          <w:ilvl w:val="0"/>
          <w:numId w:val="10"/>
        </w:numPr>
        <w:rPr>
          <w:rFonts w:ascii="Arial" w:hAnsi="Arial"/>
          <w:sz w:val="28"/>
          <w:szCs w:val="28"/>
        </w:rPr>
      </w:pPr>
      <w:r w:rsidRPr="004106FB">
        <w:rPr>
          <w:rFonts w:ascii="Arial" w:hAnsi="Arial"/>
          <w:sz w:val="28"/>
          <w:szCs w:val="28"/>
          <w:rtl/>
        </w:rPr>
        <w:t>חבל סינטטי.</w:t>
      </w:r>
    </w:p>
    <w:p w:rsidR="005846D5" w:rsidRPr="004106FB" w:rsidRDefault="005846D5" w:rsidP="009D2F5C">
      <w:pPr>
        <w:numPr>
          <w:ilvl w:val="0"/>
          <w:numId w:val="10"/>
        </w:numPr>
        <w:rPr>
          <w:rFonts w:ascii="Arial" w:hAnsi="Arial"/>
          <w:sz w:val="28"/>
          <w:szCs w:val="28"/>
        </w:rPr>
      </w:pPr>
      <w:r w:rsidRPr="004106FB">
        <w:rPr>
          <w:rFonts w:ascii="Arial" w:hAnsi="Arial"/>
          <w:sz w:val="28"/>
          <w:szCs w:val="28"/>
          <w:rtl/>
        </w:rPr>
        <w:t>חבל מעורב.</w:t>
      </w:r>
    </w:p>
    <w:p w:rsidR="005846D5" w:rsidRPr="004106FB" w:rsidRDefault="005846D5" w:rsidP="009D2F5C">
      <w:pPr>
        <w:numPr>
          <w:ilvl w:val="0"/>
          <w:numId w:val="10"/>
        </w:numPr>
        <w:rPr>
          <w:rFonts w:ascii="Arial" w:hAnsi="Arial"/>
          <w:sz w:val="28"/>
          <w:szCs w:val="28"/>
        </w:rPr>
      </w:pPr>
      <w:r w:rsidRPr="004106FB">
        <w:rPr>
          <w:rFonts w:ascii="Arial" w:hAnsi="Arial"/>
          <w:sz w:val="28"/>
          <w:szCs w:val="28"/>
          <w:rtl/>
        </w:rPr>
        <w:t>כבלי פלדה.</w:t>
      </w:r>
    </w:p>
    <w:p w:rsidR="00823308" w:rsidRPr="004106FB" w:rsidRDefault="00806CDD" w:rsidP="00823308">
      <w:pPr>
        <w:rPr>
          <w:rFonts w:ascii="Arial" w:hAnsi="Arial"/>
          <w:color w:val="0070C0"/>
          <w:sz w:val="28"/>
          <w:szCs w:val="28"/>
          <w:rtl/>
        </w:rPr>
      </w:pPr>
      <w:r w:rsidRPr="004106FB">
        <w:rPr>
          <w:rFonts w:ascii="Arial" w:hAnsi="Arial"/>
          <w:color w:val="0070C0"/>
          <w:sz w:val="28"/>
          <w:szCs w:val="28"/>
          <w:rtl/>
        </w:rPr>
        <w:t>סוגי חבלים טבעיים</w:t>
      </w:r>
    </w:p>
    <w:p w:rsidR="00823308" w:rsidRPr="004106FB" w:rsidRDefault="00823308" w:rsidP="009D2F5C">
      <w:pPr>
        <w:numPr>
          <w:ilvl w:val="0"/>
          <w:numId w:val="11"/>
        </w:numPr>
        <w:rPr>
          <w:rFonts w:ascii="Arial" w:hAnsi="Arial"/>
          <w:sz w:val="28"/>
          <w:szCs w:val="28"/>
        </w:rPr>
      </w:pPr>
      <w:r w:rsidRPr="004106FB">
        <w:rPr>
          <w:rFonts w:ascii="Arial" w:hAnsi="Arial"/>
          <w:sz w:val="28"/>
          <w:szCs w:val="28"/>
          <w:rtl/>
        </w:rPr>
        <w:lastRenderedPageBreak/>
        <w:t>חבל סיזל: עשוי מסיבי צמח האגבה. הוא אינו גמיש, אך חזק יחסית בעיקר כשהוא חדש. הוא כבד, סופג מים וזול. צבעו חום צהבהב והבלאי שלו מהיר.</w:t>
      </w:r>
    </w:p>
    <w:p w:rsidR="00823308" w:rsidRPr="004106FB" w:rsidRDefault="00823308" w:rsidP="009D2F5C">
      <w:pPr>
        <w:numPr>
          <w:ilvl w:val="0"/>
          <w:numId w:val="11"/>
        </w:numPr>
        <w:rPr>
          <w:rFonts w:ascii="Arial" w:hAnsi="Arial"/>
          <w:sz w:val="28"/>
          <w:szCs w:val="28"/>
        </w:rPr>
      </w:pPr>
      <w:r w:rsidRPr="004106FB">
        <w:rPr>
          <w:rFonts w:ascii="Arial" w:hAnsi="Arial"/>
          <w:sz w:val="28"/>
          <w:szCs w:val="28"/>
          <w:rtl/>
        </w:rPr>
        <w:t>חבל פשתן:</w:t>
      </w:r>
      <w:r w:rsidRPr="004106FB">
        <w:rPr>
          <w:rFonts w:ascii="Arial" w:eastAsia="+mn-ea" w:hAnsi="Arial"/>
          <w:sz w:val="40"/>
          <w:szCs w:val="40"/>
          <w:rtl/>
        </w:rPr>
        <w:t xml:space="preserve"> </w:t>
      </w:r>
      <w:r w:rsidRPr="004106FB">
        <w:rPr>
          <w:rFonts w:ascii="Arial" w:hAnsi="Arial"/>
          <w:sz w:val="28"/>
          <w:szCs w:val="28"/>
          <w:rtl/>
        </w:rPr>
        <w:t>עשוי מסיבי הקנבס. הוא גמיש ורך. מאריך ימים אך יקר. צבעו לבן אפור.</w:t>
      </w:r>
    </w:p>
    <w:p w:rsidR="00823308" w:rsidRPr="004106FB" w:rsidRDefault="00823308" w:rsidP="009D2F5C">
      <w:pPr>
        <w:numPr>
          <w:ilvl w:val="0"/>
          <w:numId w:val="11"/>
        </w:numPr>
        <w:rPr>
          <w:rFonts w:ascii="Arial" w:hAnsi="Arial"/>
          <w:sz w:val="28"/>
          <w:szCs w:val="28"/>
        </w:rPr>
      </w:pPr>
      <w:r w:rsidRPr="004106FB">
        <w:rPr>
          <w:rFonts w:ascii="Arial" w:hAnsi="Arial"/>
          <w:sz w:val="28"/>
          <w:szCs w:val="28"/>
          <w:rtl/>
        </w:rPr>
        <w:t>חבל מנילה: עשוי מצמח האבקה הגדל בשפע בפיליפינים. הוא חלק וגמיש, קל יחסית וחזק. צבעו חום אדמדם.</w:t>
      </w:r>
    </w:p>
    <w:p w:rsidR="00823308" w:rsidRPr="004106FB" w:rsidRDefault="00823308" w:rsidP="009D2F5C">
      <w:pPr>
        <w:numPr>
          <w:ilvl w:val="0"/>
          <w:numId w:val="11"/>
        </w:numPr>
        <w:rPr>
          <w:rFonts w:ascii="Arial" w:hAnsi="Arial"/>
          <w:sz w:val="28"/>
          <w:szCs w:val="28"/>
        </w:rPr>
      </w:pPr>
      <w:r w:rsidRPr="004106FB">
        <w:rPr>
          <w:rFonts w:ascii="Arial" w:hAnsi="Arial"/>
          <w:sz w:val="28"/>
          <w:szCs w:val="28"/>
          <w:rtl/>
        </w:rPr>
        <w:t>חבל כותנה: עשוי ממוצרי הכותנה השונים ומשמש בעיקר לנוי.</w:t>
      </w:r>
    </w:p>
    <w:p w:rsidR="005846D5" w:rsidRPr="004106FB" w:rsidRDefault="00823308" w:rsidP="005846D5">
      <w:pPr>
        <w:ind w:left="720"/>
        <w:rPr>
          <w:rFonts w:ascii="Arial" w:hAnsi="Arial"/>
          <w:b/>
          <w:bCs/>
          <w:color w:val="0070C0"/>
          <w:sz w:val="28"/>
          <w:szCs w:val="28"/>
          <w:rtl/>
        </w:rPr>
      </w:pPr>
      <w:r w:rsidRPr="004106FB">
        <w:rPr>
          <w:rFonts w:ascii="Arial" w:hAnsi="Arial"/>
          <w:b/>
          <w:bCs/>
          <w:color w:val="0070C0"/>
          <w:sz w:val="28"/>
          <w:szCs w:val="28"/>
          <w:rtl/>
        </w:rPr>
        <w:t>החבלים הסינטטיים:</w:t>
      </w:r>
    </w:p>
    <w:p w:rsidR="009D2F5C" w:rsidRPr="004106FB" w:rsidRDefault="00823308" w:rsidP="009D2F5C">
      <w:pPr>
        <w:numPr>
          <w:ilvl w:val="0"/>
          <w:numId w:val="12"/>
        </w:numPr>
        <w:rPr>
          <w:rFonts w:ascii="Arial" w:hAnsi="Arial"/>
          <w:sz w:val="28"/>
          <w:szCs w:val="28"/>
        </w:rPr>
      </w:pPr>
      <w:r w:rsidRPr="004106FB">
        <w:rPr>
          <w:rFonts w:ascii="Arial" w:hAnsi="Arial"/>
          <w:sz w:val="28"/>
          <w:szCs w:val="28"/>
          <w:rtl/>
        </w:rPr>
        <w:t xml:space="preserve">הינם תוצר של תעשיות הפלסטיק המגוונות, שנכנסו לשוק. </w:t>
      </w:r>
      <w:r w:rsidR="009D2F5C" w:rsidRPr="004106FB">
        <w:rPr>
          <w:rFonts w:ascii="Arial" w:hAnsi="Arial"/>
          <w:sz w:val="28"/>
          <w:szCs w:val="28"/>
          <w:rtl/>
        </w:rPr>
        <w:t xml:space="preserve">חבלים אלו כבשו את שוק המשתמשים בחבלים עקב מכלול תכונותיהם המעולות ודחקו, תוך כך, את השימוש בחבלים </w:t>
      </w:r>
      <w:r w:rsidRPr="004106FB">
        <w:rPr>
          <w:rFonts w:ascii="Arial" w:hAnsi="Arial"/>
          <w:sz w:val="28"/>
          <w:szCs w:val="28"/>
          <w:rtl/>
        </w:rPr>
        <w:t>טבעיים</w:t>
      </w:r>
      <w:r w:rsidR="009D2F5C" w:rsidRPr="004106FB">
        <w:rPr>
          <w:rFonts w:ascii="Arial" w:hAnsi="Arial"/>
          <w:sz w:val="28"/>
          <w:szCs w:val="28"/>
          <w:rtl/>
        </w:rPr>
        <w:t>.</w:t>
      </w:r>
    </w:p>
    <w:p w:rsidR="009D2F5C" w:rsidRPr="004106FB" w:rsidRDefault="009D2F5C" w:rsidP="009D2F5C">
      <w:pPr>
        <w:numPr>
          <w:ilvl w:val="0"/>
          <w:numId w:val="12"/>
        </w:numPr>
        <w:rPr>
          <w:rFonts w:ascii="Arial" w:hAnsi="Arial"/>
          <w:sz w:val="28"/>
          <w:szCs w:val="28"/>
        </w:rPr>
      </w:pPr>
      <w:r w:rsidRPr="004106FB">
        <w:rPr>
          <w:rFonts w:ascii="Arial" w:hAnsi="Arial"/>
          <w:sz w:val="28"/>
          <w:szCs w:val="28"/>
          <w:rtl/>
        </w:rPr>
        <w:t>יתרונותיו של החבל הסינטטי הם בכך שמשקלו הסגולי נמוך, הוא אינו סופג מים ועקב כך הוא צף במים. כמו כן אינו מאבד את גמישותו במים ואינו נתקף בריקבון או עובש. אורך חייו רב, הוא חזק מאד ונוח לטיפול.</w:t>
      </w:r>
    </w:p>
    <w:p w:rsidR="00823308" w:rsidRPr="004106FB" w:rsidRDefault="00823308" w:rsidP="009D2F5C">
      <w:pPr>
        <w:numPr>
          <w:ilvl w:val="0"/>
          <w:numId w:val="12"/>
        </w:numPr>
        <w:rPr>
          <w:rFonts w:ascii="Arial" w:hAnsi="Arial"/>
          <w:sz w:val="28"/>
          <w:szCs w:val="28"/>
          <w:rtl/>
        </w:rPr>
      </w:pPr>
      <w:r w:rsidRPr="004106FB">
        <w:rPr>
          <w:rFonts w:ascii="Arial" w:hAnsi="Arial"/>
          <w:sz w:val="28"/>
          <w:szCs w:val="28"/>
          <w:rtl/>
        </w:rPr>
        <w:t>חסרונו הגדול הוא כי הוא יקר. מעבר לכך הוא נתקף על ידי דלקים, שמנים וחומצות ורגיש מאד לחום ולחיכוך</w:t>
      </w:r>
    </w:p>
    <w:p w:rsidR="00823308" w:rsidRPr="004106FB" w:rsidRDefault="00823308" w:rsidP="005846D5">
      <w:pPr>
        <w:ind w:left="720"/>
        <w:rPr>
          <w:rFonts w:ascii="Arial" w:hAnsi="Arial"/>
          <w:b/>
          <w:bCs/>
          <w:color w:val="0070C0"/>
          <w:sz w:val="28"/>
          <w:szCs w:val="28"/>
          <w:rtl/>
        </w:rPr>
      </w:pPr>
      <w:r w:rsidRPr="004106FB">
        <w:rPr>
          <w:rFonts w:ascii="Arial" w:hAnsi="Arial"/>
          <w:b/>
          <w:bCs/>
          <w:color w:val="0070C0"/>
          <w:sz w:val="28"/>
          <w:szCs w:val="28"/>
          <w:rtl/>
        </w:rPr>
        <w:t xml:space="preserve">סוגים של חבלים סינטטיים: </w:t>
      </w:r>
    </w:p>
    <w:p w:rsidR="00823308" w:rsidRPr="004106FB" w:rsidRDefault="00823308" w:rsidP="009D2F5C">
      <w:pPr>
        <w:numPr>
          <w:ilvl w:val="0"/>
          <w:numId w:val="13"/>
        </w:numPr>
        <w:rPr>
          <w:rFonts w:ascii="Arial" w:hAnsi="Arial"/>
          <w:sz w:val="28"/>
          <w:szCs w:val="28"/>
          <w:rtl/>
        </w:rPr>
      </w:pPr>
      <w:r w:rsidRPr="004106FB">
        <w:rPr>
          <w:rFonts w:ascii="Arial" w:hAnsi="Arial"/>
          <w:sz w:val="28"/>
          <w:szCs w:val="28"/>
          <w:rtl/>
        </w:rPr>
        <w:t xml:space="preserve">ניילון: </w:t>
      </w:r>
      <w:r w:rsidR="009D2F5C" w:rsidRPr="004106FB">
        <w:rPr>
          <w:rFonts w:ascii="Arial" w:hAnsi="Arial"/>
          <w:sz w:val="28"/>
          <w:szCs w:val="28"/>
          <w:rtl/>
        </w:rPr>
        <w:t>החומר הבסיסי של סוג חבלים זה הינו פחם. תחת שם זה ישנם חבלים כמו ניילון 66, פרלון</w:t>
      </w:r>
      <w:r w:rsidRPr="004106FB">
        <w:rPr>
          <w:rFonts w:ascii="Arial" w:hAnsi="Arial"/>
          <w:sz w:val="28"/>
          <w:szCs w:val="28"/>
        </w:rPr>
        <w:t xml:space="preserve"> </w:t>
      </w:r>
      <w:r w:rsidRPr="004106FB">
        <w:rPr>
          <w:rFonts w:ascii="Arial" w:hAnsi="Arial"/>
          <w:sz w:val="28"/>
          <w:szCs w:val="28"/>
          <w:rtl/>
        </w:rPr>
        <w:t xml:space="preserve">ופולי אמיד. </w:t>
      </w:r>
    </w:p>
    <w:p w:rsidR="00823308" w:rsidRDefault="00823308" w:rsidP="009D2F5C">
      <w:pPr>
        <w:numPr>
          <w:ilvl w:val="0"/>
          <w:numId w:val="13"/>
        </w:numPr>
        <w:rPr>
          <w:rFonts w:ascii="Arial" w:hAnsi="Arial"/>
          <w:sz w:val="28"/>
          <w:szCs w:val="28"/>
        </w:rPr>
      </w:pPr>
      <w:r w:rsidRPr="004106FB">
        <w:rPr>
          <w:rFonts w:ascii="Arial" w:hAnsi="Arial"/>
          <w:sz w:val="28"/>
          <w:szCs w:val="28"/>
          <w:rtl/>
        </w:rPr>
        <w:t>פוליאסטר: החומר הבסיסי של חבלים אלו הינו נפט. כאן נמנים חבלים כמו טרילין, דקרון וטראגל.</w:t>
      </w:r>
    </w:p>
    <w:p w:rsidR="004106FB" w:rsidRPr="004106FB" w:rsidRDefault="004106FB" w:rsidP="004106FB">
      <w:pPr>
        <w:rPr>
          <w:rFonts w:ascii="Arial" w:hAnsi="Arial"/>
          <w:sz w:val="28"/>
          <w:szCs w:val="28"/>
        </w:rPr>
      </w:pPr>
    </w:p>
    <w:p w:rsidR="00C11DB6" w:rsidRPr="004106FB" w:rsidRDefault="00F64D9A" w:rsidP="00C11DB6">
      <w:pPr>
        <w:rPr>
          <w:rFonts w:ascii="Arial" w:hAnsi="Arial"/>
          <w:b/>
          <w:bCs/>
          <w:color w:val="0070C0"/>
          <w:sz w:val="28"/>
          <w:szCs w:val="28"/>
          <w:rtl/>
        </w:rPr>
      </w:pPr>
      <w:r w:rsidRPr="004106FB">
        <w:rPr>
          <w:rFonts w:ascii="Arial" w:hAnsi="Arial"/>
          <w:b/>
          <w:bCs/>
          <w:sz w:val="28"/>
          <w:szCs w:val="28"/>
          <w:rtl/>
        </w:rPr>
        <w:lastRenderedPageBreak/>
        <w:t xml:space="preserve">            </w:t>
      </w:r>
      <w:r w:rsidRPr="004106FB">
        <w:rPr>
          <w:rFonts w:ascii="Arial" w:hAnsi="Arial"/>
          <w:b/>
          <w:bCs/>
          <w:color w:val="0070C0"/>
          <w:sz w:val="28"/>
          <w:szCs w:val="28"/>
          <w:rtl/>
        </w:rPr>
        <w:t>כבלי פלדה:</w:t>
      </w:r>
    </w:p>
    <w:p w:rsidR="009D2F5C" w:rsidRPr="004106FB" w:rsidRDefault="009D2F5C" w:rsidP="009D2F5C">
      <w:pPr>
        <w:numPr>
          <w:ilvl w:val="0"/>
          <w:numId w:val="14"/>
        </w:numPr>
        <w:rPr>
          <w:rFonts w:ascii="Arial" w:hAnsi="Arial"/>
          <w:sz w:val="28"/>
          <w:szCs w:val="28"/>
        </w:rPr>
      </w:pPr>
      <w:r w:rsidRPr="004106FB">
        <w:rPr>
          <w:rFonts w:ascii="Arial" w:hAnsi="Arial"/>
          <w:sz w:val="28"/>
          <w:szCs w:val="28"/>
          <w:rtl/>
        </w:rPr>
        <w:t>כבלים חזקים בהרבה מחבלים אך גם פחות גמישים ונוחים לאחיזה בידיים. מבנה הכבל הינו שזור, דהיינו חוטים השזורים לגיד המהווים את הכבל עצמו. ככל שירבו הגידים כן תרבה גמישותו. על כל כבל מסומן את מספר הגידים ואת מספר החוטים בכל גיד.</w:t>
      </w:r>
    </w:p>
    <w:p w:rsidR="00F64D9A" w:rsidRDefault="00F64D9A" w:rsidP="00F64D9A">
      <w:pPr>
        <w:ind w:left="720"/>
        <w:rPr>
          <w:rFonts w:cs="David"/>
          <w:sz w:val="28"/>
          <w:szCs w:val="28"/>
          <w:rtl/>
        </w:rPr>
      </w:pPr>
    </w:p>
    <w:p w:rsidR="00C93BE5" w:rsidRDefault="00C93BE5" w:rsidP="00F64D9A">
      <w:pPr>
        <w:ind w:left="720"/>
        <w:rPr>
          <w:rFonts w:cs="David"/>
          <w:sz w:val="28"/>
          <w:szCs w:val="28"/>
          <w:rtl/>
        </w:rPr>
      </w:pPr>
    </w:p>
    <w:p w:rsidR="00C93BE5" w:rsidRDefault="00C93BE5" w:rsidP="00F64D9A">
      <w:pPr>
        <w:ind w:left="720"/>
        <w:rPr>
          <w:rFonts w:cs="David"/>
          <w:sz w:val="28"/>
          <w:szCs w:val="28"/>
          <w:rtl/>
        </w:rPr>
      </w:pPr>
    </w:p>
    <w:p w:rsidR="00C93BE5" w:rsidRDefault="00C93BE5" w:rsidP="00F64D9A">
      <w:pPr>
        <w:ind w:left="720"/>
        <w:rPr>
          <w:rFonts w:cs="David"/>
          <w:sz w:val="28"/>
          <w:szCs w:val="28"/>
          <w:rtl/>
        </w:rPr>
      </w:pPr>
    </w:p>
    <w:p w:rsidR="00F64D9A" w:rsidRPr="00C774A9" w:rsidRDefault="00F64D9A" w:rsidP="00F64D9A">
      <w:pPr>
        <w:jc w:val="center"/>
        <w:rPr>
          <w:rFonts w:cs="David"/>
          <w:b/>
          <w:bCs/>
          <w:color w:val="0070C0"/>
          <w:sz w:val="40"/>
          <w:szCs w:val="40"/>
          <w:u w:val="single"/>
          <w:rtl/>
        </w:rPr>
      </w:pPr>
      <w:r w:rsidRPr="00C774A9">
        <w:rPr>
          <w:rFonts w:cs="David" w:hint="cs"/>
          <w:b/>
          <w:bCs/>
          <w:color w:val="0070C0"/>
          <w:sz w:val="40"/>
          <w:szCs w:val="40"/>
          <w:u w:val="single"/>
          <w:rtl/>
        </w:rPr>
        <w:t>סיווג החבלים לפי חומר הייצור</w:t>
      </w:r>
    </w:p>
    <w:p w:rsidR="00F64D9A" w:rsidRDefault="00F64D9A" w:rsidP="00F64D9A">
      <w:pPr>
        <w:rPr>
          <w:rFonts w:cs="David"/>
          <w:sz w:val="28"/>
          <w:szCs w:val="28"/>
          <w:rtl/>
        </w:rPr>
      </w:pPr>
      <w:r>
        <w:rPr>
          <w:rFonts w:cs="David" w:hint="cs"/>
          <w:sz w:val="28"/>
          <w:szCs w:val="28"/>
          <w:rtl/>
        </w:rPr>
        <w:t>קיימות שתי שיטות מרכזיות לסיווג החבלים מבחינת ייצורם:</w:t>
      </w:r>
    </w:p>
    <w:p w:rsidR="00F64D9A" w:rsidRDefault="000A1AAF" w:rsidP="00F64D9A">
      <w:pPr>
        <w:rPr>
          <w:rFonts w:cs="David"/>
          <w:sz w:val="28"/>
          <w:szCs w:val="28"/>
          <w:rtl/>
        </w:rPr>
      </w:pPr>
      <w:r>
        <w:rPr>
          <w:rFonts w:cs="David"/>
          <w:noProof/>
          <w:sz w:val="28"/>
          <w:szCs w:val="28"/>
        </w:rPr>
        <w:drawing>
          <wp:inline distT="0" distB="0" distL="0" distR="0">
            <wp:extent cx="4829175" cy="2238375"/>
            <wp:effectExtent l="19050" t="0" r="0" b="0"/>
            <wp:docPr id="35" name="תמונה 2" descr="kal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kalua"/>
                    <pic:cNvPicPr>
                      <a:picLocks noChangeAspect="1" noChangeArrowheads="1"/>
                    </pic:cNvPicPr>
                  </pic:nvPicPr>
                  <pic:blipFill>
                    <a:blip r:embed="rId8" cstate="print"/>
                    <a:srcRect/>
                    <a:stretch>
                      <a:fillRect/>
                    </a:stretch>
                  </pic:blipFill>
                  <pic:spPr bwMode="auto">
                    <a:xfrm>
                      <a:off x="0" y="0"/>
                      <a:ext cx="4829175" cy="2238375"/>
                    </a:xfrm>
                    <a:prstGeom prst="rect">
                      <a:avLst/>
                    </a:prstGeom>
                    <a:noFill/>
                    <a:ln w="9525">
                      <a:noFill/>
                      <a:miter lim="800000"/>
                      <a:headEnd/>
                      <a:tailEnd/>
                    </a:ln>
                  </pic:spPr>
                </pic:pic>
              </a:graphicData>
            </a:graphic>
          </wp:inline>
        </w:drawing>
      </w:r>
    </w:p>
    <w:p w:rsidR="00F64D9A" w:rsidRPr="00C774A9" w:rsidRDefault="00F64D9A" w:rsidP="00F64D9A">
      <w:pPr>
        <w:rPr>
          <w:rFonts w:cs="David"/>
          <w:b/>
          <w:bCs/>
          <w:color w:val="0070C0"/>
          <w:sz w:val="28"/>
          <w:szCs w:val="28"/>
          <w:rtl/>
        </w:rPr>
      </w:pPr>
      <w:r w:rsidRPr="00C774A9">
        <w:rPr>
          <w:rFonts w:cs="David" w:hint="cs"/>
          <w:b/>
          <w:bCs/>
          <w:color w:val="0070C0"/>
          <w:sz w:val="28"/>
          <w:szCs w:val="28"/>
          <w:rtl/>
        </w:rPr>
        <w:t xml:space="preserve">          החבל השזור:</w:t>
      </w:r>
    </w:p>
    <w:p w:rsidR="009D2F5C" w:rsidRPr="00F64D9A" w:rsidRDefault="009D2F5C" w:rsidP="009D2F5C">
      <w:pPr>
        <w:numPr>
          <w:ilvl w:val="0"/>
          <w:numId w:val="15"/>
        </w:numPr>
        <w:rPr>
          <w:rFonts w:cs="David"/>
          <w:sz w:val="28"/>
          <w:szCs w:val="28"/>
        </w:rPr>
      </w:pPr>
      <w:r w:rsidRPr="00F64D9A">
        <w:rPr>
          <w:rFonts w:cs="David"/>
          <w:sz w:val="28"/>
          <w:szCs w:val="28"/>
          <w:rtl/>
        </w:rPr>
        <w:t>מבנהו הסופי של חבל שזור מורכב ממספר שלבים. הסיבים, המהווים את הבסיס נשזרים לחוטים. החוטים נשזרים לגדילים הגדילים נשזרים לעקרים והעקרים נשזרים לחבל עצמו.</w:t>
      </w:r>
    </w:p>
    <w:p w:rsidR="009D2F5C" w:rsidRPr="00F64D9A" w:rsidRDefault="009D2F5C" w:rsidP="009D2F5C">
      <w:pPr>
        <w:numPr>
          <w:ilvl w:val="0"/>
          <w:numId w:val="15"/>
        </w:numPr>
        <w:rPr>
          <w:rFonts w:cs="David"/>
          <w:sz w:val="28"/>
          <w:szCs w:val="28"/>
        </w:rPr>
      </w:pPr>
      <w:r w:rsidRPr="00F64D9A">
        <w:rPr>
          <w:rFonts w:cs="David"/>
          <w:sz w:val="28"/>
          <w:szCs w:val="28"/>
          <w:rtl/>
        </w:rPr>
        <w:lastRenderedPageBreak/>
        <w:t>כיוון השזירה של כל שלב הינו הפוך לכיוון השזירה של השלב הקודם.</w:t>
      </w:r>
    </w:p>
    <w:p w:rsidR="009D2F5C" w:rsidRPr="00F64D9A" w:rsidRDefault="009D2F5C" w:rsidP="009D2F5C">
      <w:pPr>
        <w:numPr>
          <w:ilvl w:val="0"/>
          <w:numId w:val="15"/>
        </w:numPr>
        <w:rPr>
          <w:rFonts w:cs="David"/>
          <w:sz w:val="28"/>
          <w:szCs w:val="28"/>
        </w:rPr>
      </w:pPr>
      <w:r w:rsidRPr="00F64D9A">
        <w:rPr>
          <w:rFonts w:cs="David"/>
          <w:sz w:val="28"/>
          <w:szCs w:val="28"/>
          <w:rtl/>
        </w:rPr>
        <w:t>החבל השכיח מכיל שלושה עקרים אך קיימים גם ארבעה.</w:t>
      </w:r>
    </w:p>
    <w:p w:rsidR="009D2F5C" w:rsidRPr="00F64D9A" w:rsidRDefault="009D2F5C" w:rsidP="009D2F5C">
      <w:pPr>
        <w:numPr>
          <w:ilvl w:val="0"/>
          <w:numId w:val="15"/>
        </w:numPr>
        <w:rPr>
          <w:rFonts w:cs="David"/>
          <w:sz w:val="28"/>
          <w:szCs w:val="28"/>
        </w:rPr>
      </w:pPr>
      <w:r w:rsidRPr="00F64D9A">
        <w:rPr>
          <w:rFonts w:cs="David"/>
          <w:sz w:val="28"/>
          <w:szCs w:val="28"/>
          <w:rtl/>
        </w:rPr>
        <w:t>חוזק החבל תלוי במספר הגדילים הנשזרים לעקר.</w:t>
      </w:r>
    </w:p>
    <w:p w:rsidR="009D2F5C" w:rsidRPr="00F64D9A" w:rsidRDefault="009D2F5C" w:rsidP="009D2F5C">
      <w:pPr>
        <w:numPr>
          <w:ilvl w:val="0"/>
          <w:numId w:val="15"/>
        </w:numPr>
        <w:rPr>
          <w:rFonts w:cs="David"/>
          <w:sz w:val="28"/>
          <w:szCs w:val="28"/>
        </w:rPr>
      </w:pPr>
      <w:r w:rsidRPr="00F64D9A">
        <w:rPr>
          <w:rFonts w:cs="David"/>
          <w:sz w:val="28"/>
          <w:szCs w:val="28"/>
          <w:rtl/>
        </w:rPr>
        <w:t>השימושים של חבל שזור הינם בדרך כלל בחבלי התקשרות ועגינה.</w:t>
      </w:r>
      <w:r w:rsidRPr="00F64D9A">
        <w:rPr>
          <w:rFonts w:cs="David"/>
          <w:sz w:val="28"/>
          <w:szCs w:val="28"/>
        </w:rPr>
        <w:t xml:space="preserve"> </w:t>
      </w:r>
    </w:p>
    <w:p w:rsidR="00F64D9A" w:rsidRPr="00C774A9" w:rsidRDefault="00F64D9A" w:rsidP="00F64D9A">
      <w:pPr>
        <w:ind w:left="720"/>
        <w:rPr>
          <w:rFonts w:cs="David"/>
          <w:b/>
          <w:bCs/>
          <w:color w:val="0070C0"/>
          <w:sz w:val="28"/>
          <w:szCs w:val="28"/>
          <w:rtl/>
        </w:rPr>
      </w:pPr>
      <w:r w:rsidRPr="00C774A9">
        <w:rPr>
          <w:rFonts w:cs="David" w:hint="cs"/>
          <w:b/>
          <w:bCs/>
          <w:color w:val="0070C0"/>
          <w:sz w:val="28"/>
          <w:szCs w:val="28"/>
          <w:rtl/>
        </w:rPr>
        <w:t xml:space="preserve">החבל הקלוע: </w:t>
      </w:r>
    </w:p>
    <w:p w:rsidR="009D2F5C" w:rsidRPr="00F64D9A" w:rsidRDefault="009D2F5C" w:rsidP="009D2F5C">
      <w:pPr>
        <w:numPr>
          <w:ilvl w:val="0"/>
          <w:numId w:val="16"/>
        </w:numPr>
        <w:rPr>
          <w:rFonts w:cs="David"/>
          <w:sz w:val="28"/>
          <w:szCs w:val="28"/>
        </w:rPr>
      </w:pPr>
      <w:r w:rsidRPr="00F64D9A">
        <w:rPr>
          <w:rFonts w:cs="David"/>
          <w:sz w:val="28"/>
          <w:szCs w:val="28"/>
          <w:rtl/>
        </w:rPr>
        <w:t>חבל קלוע בנוי משני חלקים, לב ומעטפת.</w:t>
      </w:r>
    </w:p>
    <w:p w:rsidR="009D2F5C" w:rsidRPr="00255761" w:rsidRDefault="009D2F5C" w:rsidP="009D2F5C">
      <w:pPr>
        <w:numPr>
          <w:ilvl w:val="0"/>
          <w:numId w:val="16"/>
        </w:numPr>
        <w:rPr>
          <w:rFonts w:cs="David"/>
          <w:sz w:val="28"/>
          <w:szCs w:val="28"/>
        </w:rPr>
      </w:pPr>
      <w:r w:rsidRPr="00255761">
        <w:rPr>
          <w:rFonts w:cs="David"/>
          <w:sz w:val="28"/>
          <w:szCs w:val="28"/>
          <w:rtl/>
        </w:rPr>
        <w:t>הלב שזור בצורה מתונה ממספר גדילים.</w:t>
      </w:r>
    </w:p>
    <w:p w:rsidR="009D2F5C" w:rsidRPr="00255761" w:rsidRDefault="009D2F5C" w:rsidP="009D2F5C">
      <w:pPr>
        <w:numPr>
          <w:ilvl w:val="0"/>
          <w:numId w:val="16"/>
        </w:numPr>
        <w:rPr>
          <w:rFonts w:cs="David"/>
          <w:sz w:val="28"/>
          <w:szCs w:val="28"/>
        </w:rPr>
      </w:pPr>
      <w:r w:rsidRPr="00255761">
        <w:rPr>
          <w:rFonts w:cs="David"/>
          <w:sz w:val="28"/>
          <w:szCs w:val="28"/>
          <w:rtl/>
        </w:rPr>
        <w:t>על הלב ארוגה המעטפת בצורה של שתי וערב כעין שרוול.</w:t>
      </w:r>
    </w:p>
    <w:p w:rsidR="009D2F5C" w:rsidRPr="00255761" w:rsidRDefault="009D2F5C" w:rsidP="009D2F5C">
      <w:pPr>
        <w:numPr>
          <w:ilvl w:val="0"/>
          <w:numId w:val="16"/>
        </w:numPr>
        <w:rPr>
          <w:rFonts w:cs="David"/>
          <w:sz w:val="28"/>
          <w:szCs w:val="28"/>
        </w:rPr>
      </w:pPr>
      <w:r w:rsidRPr="00255761">
        <w:rPr>
          <w:rFonts w:cs="David"/>
          <w:sz w:val="28"/>
          <w:szCs w:val="28"/>
          <w:rtl/>
        </w:rPr>
        <w:t>המעטפת והלב מהווים את החבל עצמו.</w:t>
      </w:r>
    </w:p>
    <w:p w:rsidR="009D2F5C" w:rsidRPr="00255761" w:rsidRDefault="009D2F5C" w:rsidP="009D2F5C">
      <w:pPr>
        <w:numPr>
          <w:ilvl w:val="0"/>
          <w:numId w:val="16"/>
        </w:numPr>
        <w:rPr>
          <w:rFonts w:cs="David"/>
          <w:sz w:val="28"/>
          <w:szCs w:val="28"/>
        </w:rPr>
      </w:pPr>
      <w:r w:rsidRPr="00255761">
        <w:rPr>
          <w:rFonts w:cs="David"/>
          <w:sz w:val="28"/>
          <w:szCs w:val="28"/>
          <w:rtl/>
        </w:rPr>
        <w:t>המעטפת עשויה בדרך כלל מחומרים ס</w:t>
      </w:r>
      <w:r w:rsidR="00255761">
        <w:rPr>
          <w:rFonts w:cs="David" w:hint="cs"/>
          <w:sz w:val="28"/>
          <w:szCs w:val="28"/>
          <w:rtl/>
        </w:rPr>
        <w:t>י</w:t>
      </w:r>
      <w:r w:rsidRPr="00255761">
        <w:rPr>
          <w:rFonts w:cs="David"/>
          <w:sz w:val="28"/>
          <w:szCs w:val="28"/>
          <w:rtl/>
        </w:rPr>
        <w:t>נטטי</w:t>
      </w:r>
      <w:r w:rsidR="00255761">
        <w:rPr>
          <w:rFonts w:cs="David" w:hint="cs"/>
          <w:sz w:val="28"/>
          <w:szCs w:val="28"/>
          <w:rtl/>
        </w:rPr>
        <w:t>י</w:t>
      </w:r>
      <w:r w:rsidRPr="00255761">
        <w:rPr>
          <w:rFonts w:cs="David"/>
          <w:sz w:val="28"/>
          <w:szCs w:val="28"/>
          <w:rtl/>
        </w:rPr>
        <w:t>ם וטבעיים על מנת לשפר את תחושת המגע עם היד.</w:t>
      </w:r>
    </w:p>
    <w:p w:rsidR="00C774A9" w:rsidRPr="00C93BE5" w:rsidRDefault="009D2F5C" w:rsidP="00C93BE5">
      <w:pPr>
        <w:numPr>
          <w:ilvl w:val="0"/>
          <w:numId w:val="16"/>
        </w:numPr>
        <w:rPr>
          <w:rFonts w:cs="David"/>
          <w:sz w:val="28"/>
          <w:szCs w:val="28"/>
        </w:rPr>
      </w:pPr>
      <w:r w:rsidRPr="00255761">
        <w:rPr>
          <w:rFonts w:cs="David"/>
          <w:sz w:val="28"/>
          <w:szCs w:val="28"/>
          <w:rtl/>
        </w:rPr>
        <w:t>השימושים בחבל קלוע הם בדרך כלל למיתרים ומעלנים הדורשים מגע רב בידיים.</w:t>
      </w:r>
      <w:r w:rsidRPr="00255761">
        <w:rPr>
          <w:rFonts w:cs="David"/>
          <w:sz w:val="28"/>
          <w:szCs w:val="28"/>
        </w:rPr>
        <w:t xml:space="preserve"> </w:t>
      </w:r>
    </w:p>
    <w:p w:rsidR="00F64D9A" w:rsidRPr="00C774A9" w:rsidRDefault="00D90367" w:rsidP="00D90367">
      <w:pPr>
        <w:ind w:left="1080"/>
        <w:rPr>
          <w:rFonts w:cs="David"/>
          <w:b/>
          <w:bCs/>
          <w:color w:val="0070C0"/>
          <w:sz w:val="28"/>
          <w:szCs w:val="28"/>
          <w:rtl/>
        </w:rPr>
      </w:pPr>
      <w:r w:rsidRPr="00C774A9">
        <w:rPr>
          <w:rFonts w:cs="David" w:hint="cs"/>
          <w:b/>
          <w:bCs/>
          <w:color w:val="0070C0"/>
          <w:sz w:val="28"/>
          <w:szCs w:val="28"/>
          <w:rtl/>
        </w:rPr>
        <w:t>כיצד נשמור על החבל?</w:t>
      </w:r>
    </w:p>
    <w:p w:rsidR="00D90367" w:rsidRDefault="00D90367" w:rsidP="009D2F5C">
      <w:pPr>
        <w:numPr>
          <w:ilvl w:val="0"/>
          <w:numId w:val="17"/>
        </w:numPr>
        <w:rPr>
          <w:rFonts w:cs="David"/>
          <w:sz w:val="28"/>
          <w:szCs w:val="28"/>
        </w:rPr>
      </w:pPr>
      <w:r w:rsidRPr="00D90367">
        <w:rPr>
          <w:rFonts w:cs="David"/>
          <w:sz w:val="28"/>
          <w:szCs w:val="28"/>
          <w:rtl/>
        </w:rPr>
        <w:t>אין להשאיר עליו קשרים,יש לשמור על ניקיון החבל וכדאי להימנע מכיפופים ופיתולים בו.</w:t>
      </w:r>
    </w:p>
    <w:p w:rsidR="009D2F5C" w:rsidRPr="00D90367" w:rsidRDefault="009D2F5C" w:rsidP="009D2F5C">
      <w:pPr>
        <w:numPr>
          <w:ilvl w:val="0"/>
          <w:numId w:val="17"/>
        </w:numPr>
        <w:rPr>
          <w:rFonts w:cs="David"/>
          <w:sz w:val="28"/>
          <w:szCs w:val="28"/>
        </w:rPr>
      </w:pPr>
      <w:r w:rsidRPr="00D90367">
        <w:rPr>
          <w:rFonts w:cs="David"/>
          <w:sz w:val="28"/>
          <w:szCs w:val="28"/>
          <w:rtl/>
        </w:rPr>
        <w:t xml:space="preserve">מידי פעם יש לבדוק את תקינותו של החבל. סיבים קרועים או סימני ריקבון מעידים על חבל לא תקין. </w:t>
      </w:r>
    </w:p>
    <w:p w:rsidR="00C93BE5" w:rsidRPr="00C93BE5" w:rsidRDefault="009D2F5C" w:rsidP="00C93BE5">
      <w:pPr>
        <w:numPr>
          <w:ilvl w:val="0"/>
          <w:numId w:val="17"/>
        </w:numPr>
        <w:rPr>
          <w:rFonts w:cs="David"/>
          <w:sz w:val="28"/>
          <w:szCs w:val="28"/>
        </w:rPr>
      </w:pPr>
      <w:r w:rsidRPr="00D90367">
        <w:rPr>
          <w:rFonts w:cs="David"/>
          <w:sz w:val="28"/>
          <w:szCs w:val="28"/>
          <w:rtl/>
        </w:rPr>
        <w:t>כאשר אין אנו משתמשים בחבל רצוי לאפסן אותו במקום מאוורר ומוצל.</w:t>
      </w:r>
    </w:p>
    <w:p w:rsidR="00C11DB6" w:rsidRPr="00C774A9" w:rsidRDefault="00072C61" w:rsidP="00072C61">
      <w:pPr>
        <w:jc w:val="center"/>
        <w:rPr>
          <w:rFonts w:cs="David"/>
          <w:b/>
          <w:bCs/>
          <w:color w:val="0070C0"/>
          <w:sz w:val="40"/>
          <w:szCs w:val="40"/>
          <w:u w:val="single"/>
          <w:rtl/>
        </w:rPr>
      </w:pPr>
      <w:r w:rsidRPr="00C774A9">
        <w:rPr>
          <w:rFonts w:cs="David" w:hint="cs"/>
          <w:b/>
          <w:bCs/>
          <w:color w:val="0070C0"/>
          <w:sz w:val="40"/>
          <w:szCs w:val="40"/>
          <w:u w:val="single"/>
          <w:rtl/>
        </w:rPr>
        <w:t>קשרים</w:t>
      </w:r>
    </w:p>
    <w:p w:rsidR="00072C61" w:rsidRPr="00C774A9" w:rsidRDefault="00072C61" w:rsidP="00072C61">
      <w:pPr>
        <w:rPr>
          <w:rFonts w:cs="David"/>
          <w:b/>
          <w:bCs/>
          <w:color w:val="0070C0"/>
          <w:sz w:val="28"/>
          <w:szCs w:val="28"/>
          <w:rtl/>
        </w:rPr>
      </w:pPr>
      <w:r w:rsidRPr="00C774A9">
        <w:rPr>
          <w:rFonts w:cs="David" w:hint="cs"/>
          <w:b/>
          <w:bCs/>
          <w:color w:val="0070C0"/>
          <w:sz w:val="28"/>
          <w:szCs w:val="28"/>
          <w:rtl/>
        </w:rPr>
        <w:t>משפחות קשרים:</w:t>
      </w:r>
    </w:p>
    <w:p w:rsidR="00072C61" w:rsidRDefault="00072C61" w:rsidP="009D2F5C">
      <w:pPr>
        <w:numPr>
          <w:ilvl w:val="0"/>
          <w:numId w:val="18"/>
        </w:numPr>
        <w:rPr>
          <w:rFonts w:cs="David"/>
          <w:sz w:val="28"/>
          <w:szCs w:val="28"/>
        </w:rPr>
      </w:pPr>
      <w:r w:rsidRPr="00BA37B5">
        <w:rPr>
          <w:rFonts w:cs="David" w:hint="cs"/>
          <w:color w:val="0070C0"/>
          <w:sz w:val="32"/>
          <w:szCs w:val="32"/>
          <w:rtl/>
        </w:rPr>
        <w:t>קשרי קצה</w:t>
      </w:r>
      <w:r>
        <w:rPr>
          <w:rFonts w:cs="David" w:hint="cs"/>
          <w:sz w:val="28"/>
          <w:szCs w:val="28"/>
          <w:rtl/>
        </w:rPr>
        <w:t xml:space="preserve"> חבל: </w:t>
      </w:r>
      <w:r w:rsidRPr="00072C61">
        <w:rPr>
          <w:rFonts w:cs="David"/>
          <w:sz w:val="28"/>
          <w:szCs w:val="28"/>
          <w:rtl/>
        </w:rPr>
        <w:t>משמשים כמעצור לקצה החבל מלעבור דרך פתחים קטנים כמו בגלגלת. דוגמא לקשרי קצה חבל - בוהן, בוהן כפול, שמינית.</w:t>
      </w:r>
    </w:p>
    <w:p w:rsidR="00072C61" w:rsidRDefault="00072C61" w:rsidP="009D2F5C">
      <w:pPr>
        <w:numPr>
          <w:ilvl w:val="0"/>
          <w:numId w:val="18"/>
        </w:numPr>
        <w:rPr>
          <w:rFonts w:cs="David"/>
          <w:sz w:val="28"/>
          <w:szCs w:val="28"/>
        </w:rPr>
      </w:pPr>
      <w:r w:rsidRPr="00BA37B5">
        <w:rPr>
          <w:rFonts w:cs="David" w:hint="cs"/>
          <w:color w:val="0070C0"/>
          <w:sz w:val="32"/>
          <w:szCs w:val="32"/>
          <w:rtl/>
        </w:rPr>
        <w:lastRenderedPageBreak/>
        <w:t>קשרי חיבור</w:t>
      </w:r>
      <w:r w:rsidR="00BA37B5">
        <w:rPr>
          <w:rFonts w:cs="David" w:hint="cs"/>
          <w:sz w:val="28"/>
          <w:szCs w:val="28"/>
          <w:rtl/>
        </w:rPr>
        <w:t xml:space="preserve"> </w:t>
      </w:r>
      <w:r w:rsidRPr="00072C61">
        <w:rPr>
          <w:rFonts w:cs="David"/>
          <w:sz w:val="28"/>
          <w:szCs w:val="28"/>
          <w:rtl/>
        </w:rPr>
        <w:t>כשמם כן הם. קשרים אלו משמשים לחיבור בי</w:t>
      </w:r>
      <w:r>
        <w:rPr>
          <w:rFonts w:cs="David"/>
          <w:sz w:val="28"/>
          <w:szCs w:val="28"/>
          <w:rtl/>
        </w:rPr>
        <w:t xml:space="preserve">ן חבלים. </w:t>
      </w:r>
      <w:r>
        <w:rPr>
          <w:rFonts w:cs="David" w:hint="cs"/>
          <w:sz w:val="28"/>
          <w:szCs w:val="28"/>
          <w:rtl/>
        </w:rPr>
        <w:t>ל</w:t>
      </w:r>
      <w:r>
        <w:rPr>
          <w:rFonts w:cs="David"/>
          <w:sz w:val="28"/>
          <w:szCs w:val="28"/>
          <w:rtl/>
        </w:rPr>
        <w:t xml:space="preserve">דוגמא – </w:t>
      </w:r>
      <w:r>
        <w:rPr>
          <w:rFonts w:cs="David" w:hint="cs"/>
          <w:sz w:val="28"/>
          <w:szCs w:val="28"/>
          <w:rtl/>
        </w:rPr>
        <w:t xml:space="preserve">קשר </w:t>
      </w:r>
      <w:r>
        <w:rPr>
          <w:rFonts w:cs="David"/>
          <w:sz w:val="28"/>
          <w:szCs w:val="28"/>
          <w:rtl/>
        </w:rPr>
        <w:t>שטוח, אורגים</w:t>
      </w:r>
      <w:r>
        <w:rPr>
          <w:rFonts w:cs="David" w:hint="cs"/>
          <w:sz w:val="28"/>
          <w:szCs w:val="28"/>
          <w:rtl/>
        </w:rPr>
        <w:t>,</w:t>
      </w:r>
      <w:r>
        <w:rPr>
          <w:rFonts w:cs="David"/>
          <w:sz w:val="28"/>
          <w:szCs w:val="28"/>
          <w:rtl/>
        </w:rPr>
        <w:t xml:space="preserve"> א</w:t>
      </w:r>
      <w:r>
        <w:rPr>
          <w:rFonts w:cs="David" w:hint="cs"/>
          <w:sz w:val="28"/>
          <w:szCs w:val="28"/>
          <w:rtl/>
        </w:rPr>
        <w:t>ו</w:t>
      </w:r>
      <w:r w:rsidRPr="00072C61">
        <w:rPr>
          <w:rFonts w:cs="David"/>
          <w:sz w:val="28"/>
          <w:szCs w:val="28"/>
          <w:rtl/>
        </w:rPr>
        <w:t>רגים כפול, דייגים.</w:t>
      </w:r>
    </w:p>
    <w:p w:rsidR="00072C61" w:rsidRDefault="00072C61" w:rsidP="009D2F5C">
      <w:pPr>
        <w:numPr>
          <w:ilvl w:val="0"/>
          <w:numId w:val="18"/>
        </w:numPr>
        <w:rPr>
          <w:rFonts w:cs="David"/>
          <w:sz w:val="28"/>
          <w:szCs w:val="28"/>
        </w:rPr>
      </w:pPr>
      <w:r w:rsidRPr="00BA37B5">
        <w:rPr>
          <w:rFonts w:cs="David" w:hint="cs"/>
          <w:color w:val="0070C0"/>
          <w:sz w:val="32"/>
          <w:szCs w:val="32"/>
          <w:rtl/>
        </w:rPr>
        <w:t>קשרי עגינה וסיפון</w:t>
      </w:r>
      <w:r w:rsidR="00BA37B5">
        <w:rPr>
          <w:rFonts w:cs="David" w:hint="cs"/>
          <w:sz w:val="28"/>
          <w:szCs w:val="28"/>
          <w:rtl/>
        </w:rPr>
        <w:t xml:space="preserve"> </w:t>
      </w:r>
      <w:r w:rsidRPr="00072C61">
        <w:rPr>
          <w:rFonts w:cs="David"/>
          <w:sz w:val="28"/>
          <w:szCs w:val="28"/>
          <w:rtl/>
        </w:rPr>
        <w:t>משמשים לה</w:t>
      </w:r>
      <w:r>
        <w:rPr>
          <w:rFonts w:cs="David" w:hint="cs"/>
          <w:sz w:val="28"/>
          <w:szCs w:val="28"/>
          <w:rtl/>
        </w:rPr>
        <w:t>י</w:t>
      </w:r>
      <w:r w:rsidRPr="00072C61">
        <w:rPr>
          <w:rFonts w:cs="David"/>
          <w:sz w:val="28"/>
          <w:szCs w:val="28"/>
          <w:rtl/>
        </w:rPr>
        <w:t>קשרות סירה לרציף או לסירה אחרת. כמו כן אלו הם קשרים אשר משתמשים בהם על הסירה. לדוגמא</w:t>
      </w:r>
      <w:r>
        <w:rPr>
          <w:rFonts w:cs="David" w:hint="cs"/>
          <w:sz w:val="28"/>
          <w:szCs w:val="28"/>
          <w:rtl/>
        </w:rPr>
        <w:t>: קשר</w:t>
      </w:r>
      <w:r w:rsidRPr="00072C61">
        <w:rPr>
          <w:rFonts w:cs="David"/>
          <w:sz w:val="28"/>
          <w:szCs w:val="28"/>
          <w:rtl/>
        </w:rPr>
        <w:t xml:space="preserve"> טבעת, עוגן, זקף, מוט, מוט כפול, ברווז</w:t>
      </w:r>
      <w:r>
        <w:rPr>
          <w:rFonts w:cs="David" w:hint="cs"/>
          <w:sz w:val="28"/>
          <w:szCs w:val="28"/>
          <w:rtl/>
        </w:rPr>
        <w:t>.</w:t>
      </w:r>
    </w:p>
    <w:p w:rsidR="00C93BE5" w:rsidRPr="00C93BE5" w:rsidRDefault="00072C61" w:rsidP="00C93BE5">
      <w:pPr>
        <w:numPr>
          <w:ilvl w:val="0"/>
          <w:numId w:val="18"/>
        </w:numPr>
        <w:rPr>
          <w:rFonts w:cs="David"/>
          <w:sz w:val="28"/>
          <w:szCs w:val="28"/>
          <w:rtl/>
        </w:rPr>
      </w:pPr>
      <w:r w:rsidRPr="00BA37B5">
        <w:rPr>
          <w:rFonts w:cs="David" w:hint="cs"/>
          <w:color w:val="0070C0"/>
          <w:sz w:val="32"/>
          <w:szCs w:val="32"/>
          <w:rtl/>
        </w:rPr>
        <w:t>קשר הצל</w:t>
      </w:r>
      <w:r w:rsidR="00BA37B5">
        <w:rPr>
          <w:rFonts w:cs="David" w:hint="cs"/>
          <w:color w:val="0070C0"/>
          <w:sz w:val="32"/>
          <w:szCs w:val="32"/>
          <w:rtl/>
        </w:rPr>
        <w:t xml:space="preserve"> </w:t>
      </w:r>
      <w:r>
        <w:rPr>
          <w:rFonts w:cs="David" w:hint="cs"/>
          <w:sz w:val="28"/>
          <w:szCs w:val="28"/>
          <w:rtl/>
        </w:rPr>
        <w:t xml:space="preserve"> קשר שאינו מתהדק וניתן להתירו בקלות.</w:t>
      </w:r>
    </w:p>
    <w:p w:rsidR="00C93BE5" w:rsidRPr="00072C61" w:rsidRDefault="00C93BE5" w:rsidP="00C93BE5">
      <w:pPr>
        <w:rPr>
          <w:rFonts w:cs="David"/>
          <w:sz w:val="28"/>
          <w:szCs w:val="28"/>
          <w:rtl/>
        </w:rPr>
      </w:pPr>
    </w:p>
    <w:p w:rsidR="00823308" w:rsidRPr="00C774A9" w:rsidRDefault="00072C61" w:rsidP="005846D5">
      <w:pPr>
        <w:ind w:left="720"/>
        <w:rPr>
          <w:rFonts w:cs="David"/>
          <w:b/>
          <w:bCs/>
          <w:color w:val="0070C0"/>
          <w:sz w:val="28"/>
          <w:szCs w:val="28"/>
          <w:rtl/>
        </w:rPr>
      </w:pPr>
      <w:r w:rsidRPr="00C774A9">
        <w:rPr>
          <w:rFonts w:cs="David" w:hint="cs"/>
          <w:b/>
          <w:bCs/>
          <w:color w:val="0070C0"/>
          <w:sz w:val="28"/>
          <w:szCs w:val="28"/>
          <w:rtl/>
        </w:rPr>
        <w:t>משפחת קשרי קצה חבל:</w:t>
      </w:r>
    </w:p>
    <w:p w:rsidR="00072C61" w:rsidRDefault="00072C61" w:rsidP="009D2F5C">
      <w:pPr>
        <w:numPr>
          <w:ilvl w:val="0"/>
          <w:numId w:val="19"/>
        </w:numPr>
        <w:rPr>
          <w:rFonts w:cs="David"/>
          <w:sz w:val="28"/>
          <w:szCs w:val="28"/>
        </w:rPr>
      </w:pPr>
      <w:r w:rsidRPr="00BA37B5">
        <w:rPr>
          <w:rFonts w:cs="David" w:hint="cs"/>
          <w:color w:val="0070C0"/>
          <w:sz w:val="32"/>
          <w:szCs w:val="32"/>
          <w:rtl/>
        </w:rPr>
        <w:t>קשר בוהן</w:t>
      </w:r>
      <w:r w:rsidR="00BA37B5">
        <w:rPr>
          <w:rFonts w:cs="David" w:hint="cs"/>
          <w:color w:val="0070C0"/>
          <w:sz w:val="32"/>
          <w:szCs w:val="32"/>
          <w:rtl/>
        </w:rPr>
        <w:t xml:space="preserve"> </w:t>
      </w:r>
      <w:r w:rsidRPr="00072C61">
        <w:rPr>
          <w:rFonts w:cs="David"/>
          <w:sz w:val="28"/>
          <w:szCs w:val="28"/>
          <w:rtl/>
        </w:rPr>
        <w:t>קשר קצה חבל. משמש למניעת פרימת החבל, לעבות קצה חבל.</w:t>
      </w:r>
      <w:r w:rsidRPr="00072C61">
        <w:rPr>
          <w:noProof/>
        </w:rPr>
        <w:t xml:space="preserve"> </w:t>
      </w:r>
      <w:r w:rsidR="000A1AAF">
        <w:rPr>
          <w:rFonts w:cs="David"/>
          <w:noProof/>
          <w:sz w:val="28"/>
          <w:szCs w:val="28"/>
        </w:rPr>
        <w:drawing>
          <wp:inline distT="0" distB="0" distL="0" distR="0">
            <wp:extent cx="2486025" cy="600075"/>
            <wp:effectExtent l="19050" t="0" r="9525" b="0"/>
            <wp:docPr id="36" name="תמונה 3" descr="1135423928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11354239285453"/>
                    <pic:cNvPicPr>
                      <a:picLocks noChangeAspect="1" noChangeArrowheads="1"/>
                    </pic:cNvPicPr>
                  </pic:nvPicPr>
                  <pic:blipFill>
                    <a:blip r:embed="rId9" cstate="print"/>
                    <a:srcRect/>
                    <a:stretch>
                      <a:fillRect/>
                    </a:stretch>
                  </pic:blipFill>
                  <pic:spPr bwMode="auto">
                    <a:xfrm>
                      <a:off x="0" y="0"/>
                      <a:ext cx="2486025" cy="600075"/>
                    </a:xfrm>
                    <a:prstGeom prst="rect">
                      <a:avLst/>
                    </a:prstGeom>
                    <a:noFill/>
                    <a:ln w="9525">
                      <a:noFill/>
                      <a:miter lim="800000"/>
                      <a:headEnd/>
                      <a:tailEnd/>
                    </a:ln>
                  </pic:spPr>
                </pic:pic>
              </a:graphicData>
            </a:graphic>
          </wp:inline>
        </w:drawing>
      </w:r>
    </w:p>
    <w:p w:rsidR="00072C61" w:rsidRDefault="00072C61" w:rsidP="009D2F5C">
      <w:pPr>
        <w:numPr>
          <w:ilvl w:val="0"/>
          <w:numId w:val="19"/>
        </w:numPr>
        <w:rPr>
          <w:rFonts w:cs="David"/>
          <w:sz w:val="28"/>
          <w:szCs w:val="28"/>
        </w:rPr>
      </w:pPr>
      <w:r w:rsidRPr="00C774A9">
        <w:rPr>
          <w:rFonts w:cs="David" w:hint="cs"/>
          <w:color w:val="0070C0"/>
          <w:sz w:val="28"/>
          <w:szCs w:val="28"/>
          <w:rtl/>
        </w:rPr>
        <w:t>קשר שמינית</w:t>
      </w:r>
      <w:r>
        <w:rPr>
          <w:rFonts w:cs="David" w:hint="cs"/>
          <w:sz w:val="28"/>
          <w:szCs w:val="28"/>
          <w:rtl/>
        </w:rPr>
        <w:t xml:space="preserve">: </w:t>
      </w:r>
      <w:r w:rsidRPr="00072C61">
        <w:rPr>
          <w:rFonts w:cs="David"/>
          <w:sz w:val="28"/>
          <w:szCs w:val="28"/>
          <w:rtl/>
        </w:rPr>
        <w:t>משמש כמו בוהן כמעצור לקצה החבל. נשתמש בקשר זה כאשר קשר בוהן לא יהיה גדול מספיק מלשמש כמעצור</w:t>
      </w:r>
      <w:r>
        <w:rPr>
          <w:rFonts w:cs="David" w:hint="cs"/>
          <w:sz w:val="28"/>
          <w:szCs w:val="28"/>
          <w:rtl/>
        </w:rPr>
        <w:t xml:space="preserve">. </w:t>
      </w:r>
      <w:r w:rsidR="000A1AAF">
        <w:rPr>
          <w:rFonts w:cs="David"/>
          <w:noProof/>
          <w:sz w:val="28"/>
          <w:szCs w:val="28"/>
        </w:rPr>
        <w:drawing>
          <wp:inline distT="0" distB="0" distL="0" distR="0">
            <wp:extent cx="1638300" cy="1047750"/>
            <wp:effectExtent l="19050" t="0" r="0" b="0"/>
            <wp:docPr id="37" name="תמונה 4" descr="knot8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knot8_1"/>
                    <pic:cNvPicPr>
                      <a:picLocks noChangeAspect="1" noChangeArrowheads="1"/>
                    </pic:cNvPicPr>
                  </pic:nvPicPr>
                  <pic:blipFill>
                    <a:blip r:embed="rId10" cstate="print"/>
                    <a:srcRect/>
                    <a:stretch>
                      <a:fillRect/>
                    </a:stretch>
                  </pic:blipFill>
                  <pic:spPr bwMode="auto">
                    <a:xfrm>
                      <a:off x="0" y="0"/>
                      <a:ext cx="1638300" cy="1047750"/>
                    </a:xfrm>
                    <a:prstGeom prst="rect">
                      <a:avLst/>
                    </a:prstGeom>
                    <a:noFill/>
                    <a:ln w="9525">
                      <a:noFill/>
                      <a:miter lim="800000"/>
                      <a:headEnd/>
                      <a:tailEnd/>
                    </a:ln>
                  </pic:spPr>
                </pic:pic>
              </a:graphicData>
            </a:graphic>
          </wp:inline>
        </w:drawing>
      </w:r>
    </w:p>
    <w:p w:rsidR="00256EEE" w:rsidRPr="00C774A9" w:rsidRDefault="00256EEE" w:rsidP="00256EEE">
      <w:pPr>
        <w:ind w:left="720"/>
        <w:rPr>
          <w:rFonts w:cs="David"/>
          <w:b/>
          <w:bCs/>
          <w:color w:val="0070C0"/>
          <w:sz w:val="28"/>
          <w:szCs w:val="28"/>
          <w:rtl/>
        </w:rPr>
      </w:pPr>
      <w:r w:rsidRPr="00C774A9">
        <w:rPr>
          <w:rFonts w:cs="David" w:hint="cs"/>
          <w:b/>
          <w:bCs/>
          <w:color w:val="0070C0"/>
          <w:sz w:val="28"/>
          <w:szCs w:val="28"/>
          <w:rtl/>
        </w:rPr>
        <w:t xml:space="preserve">משפחת קשרי חיבור: </w:t>
      </w:r>
    </w:p>
    <w:p w:rsidR="009D2F5C" w:rsidRPr="00072C61" w:rsidRDefault="00256EEE" w:rsidP="009D2F5C">
      <w:pPr>
        <w:numPr>
          <w:ilvl w:val="0"/>
          <w:numId w:val="20"/>
        </w:numPr>
        <w:rPr>
          <w:rFonts w:cs="David"/>
          <w:sz w:val="28"/>
          <w:szCs w:val="28"/>
        </w:rPr>
      </w:pPr>
      <w:r w:rsidRPr="00BA37B5">
        <w:rPr>
          <w:rFonts w:cs="David" w:hint="cs"/>
          <w:color w:val="0070C0"/>
          <w:sz w:val="32"/>
          <w:szCs w:val="32"/>
          <w:rtl/>
        </w:rPr>
        <w:t>ה</w:t>
      </w:r>
      <w:r w:rsidR="00072C61" w:rsidRPr="00BA37B5">
        <w:rPr>
          <w:rFonts w:cs="David" w:hint="cs"/>
          <w:color w:val="0070C0"/>
          <w:sz w:val="32"/>
          <w:szCs w:val="32"/>
          <w:rtl/>
        </w:rPr>
        <w:t>קשר אורגים</w:t>
      </w:r>
      <w:r w:rsidR="00BA37B5">
        <w:rPr>
          <w:rFonts w:cs="David" w:hint="cs"/>
          <w:sz w:val="28"/>
          <w:szCs w:val="28"/>
          <w:rtl/>
        </w:rPr>
        <w:t xml:space="preserve"> </w:t>
      </w:r>
      <w:r w:rsidR="009D2F5C" w:rsidRPr="00072C61">
        <w:rPr>
          <w:rFonts w:cs="David"/>
          <w:sz w:val="28"/>
          <w:szCs w:val="28"/>
          <w:rtl/>
        </w:rPr>
        <w:t xml:space="preserve">הקשר משמש לחיבור שני חבלים אשר בקצהו של אחד מהם יש לולאה או שני חבלים בעלי קטרים שונים. כאשר אין לולאה, רצוי שהחבל העבה יהיה החבל שבו תעשה את הלולאה. </w:t>
      </w:r>
      <w:r w:rsidR="009D2F5C" w:rsidRPr="00072C61">
        <w:rPr>
          <w:rFonts w:cs="David"/>
          <w:sz w:val="28"/>
          <w:szCs w:val="28"/>
          <w:rtl/>
        </w:rPr>
        <w:br/>
        <w:t xml:space="preserve">חשוב לשים לב ששני קצוות החבל הקצרים יהיו באותו כוון </w:t>
      </w:r>
    </w:p>
    <w:p w:rsidR="00072C61" w:rsidRDefault="000A1AAF" w:rsidP="00072C61">
      <w:pPr>
        <w:ind w:left="720"/>
        <w:rPr>
          <w:rFonts w:cs="David"/>
          <w:sz w:val="28"/>
          <w:szCs w:val="28"/>
          <w:rtl/>
        </w:rPr>
      </w:pPr>
      <w:r>
        <w:rPr>
          <w:rFonts w:cs="David"/>
          <w:noProof/>
          <w:sz w:val="28"/>
          <w:szCs w:val="28"/>
        </w:rPr>
        <w:drawing>
          <wp:inline distT="0" distB="0" distL="0" distR="0">
            <wp:extent cx="1571625" cy="752475"/>
            <wp:effectExtent l="19050" t="0" r="9525" b="0"/>
            <wp:docPr id="38" name="תמונה 5" descr="argim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descr="argim_1"/>
                    <pic:cNvPicPr>
                      <a:picLocks noChangeAspect="1" noChangeArrowheads="1"/>
                    </pic:cNvPicPr>
                  </pic:nvPicPr>
                  <pic:blipFill>
                    <a:blip r:embed="rId11" cstate="print"/>
                    <a:srcRect/>
                    <a:stretch>
                      <a:fillRect/>
                    </a:stretch>
                  </pic:blipFill>
                  <pic:spPr bwMode="auto">
                    <a:xfrm>
                      <a:off x="0" y="0"/>
                      <a:ext cx="1571625" cy="752475"/>
                    </a:xfrm>
                    <a:prstGeom prst="rect">
                      <a:avLst/>
                    </a:prstGeom>
                    <a:noFill/>
                    <a:ln w="9525">
                      <a:noFill/>
                      <a:miter lim="800000"/>
                      <a:headEnd/>
                      <a:tailEnd/>
                    </a:ln>
                  </pic:spPr>
                </pic:pic>
              </a:graphicData>
            </a:graphic>
          </wp:inline>
        </w:drawing>
      </w:r>
    </w:p>
    <w:p w:rsidR="00256EEE" w:rsidRPr="00072C61" w:rsidRDefault="00256EEE" w:rsidP="009D2F5C">
      <w:pPr>
        <w:numPr>
          <w:ilvl w:val="0"/>
          <w:numId w:val="20"/>
        </w:numPr>
        <w:rPr>
          <w:rFonts w:cs="David"/>
          <w:sz w:val="28"/>
          <w:szCs w:val="28"/>
        </w:rPr>
      </w:pPr>
      <w:r w:rsidRPr="00BA37B5">
        <w:rPr>
          <w:rFonts w:cs="David" w:hint="cs"/>
          <w:color w:val="0070C0"/>
          <w:sz w:val="32"/>
          <w:szCs w:val="32"/>
          <w:rtl/>
        </w:rPr>
        <w:lastRenderedPageBreak/>
        <w:t>קשר שטוח</w:t>
      </w:r>
      <w:r w:rsidR="00BA37B5">
        <w:rPr>
          <w:rFonts w:cs="David" w:hint="cs"/>
          <w:color w:val="FF0000"/>
          <w:sz w:val="28"/>
          <w:szCs w:val="28"/>
          <w:rtl/>
        </w:rPr>
        <w:t xml:space="preserve"> </w:t>
      </w:r>
      <w:r w:rsidRPr="00256EEE">
        <w:rPr>
          <w:rFonts w:cs="David"/>
          <w:sz w:val="28"/>
          <w:szCs w:val="28"/>
          <w:rtl/>
        </w:rPr>
        <w:t>הקשר משמש לחיבור שני חבלים בעלי אותו קוטר ואותו סוג. בחבלים בעלי מידות שונות או סוגים שונים הקשר עלול שלא להחזיק מעמד ולהחליק</w:t>
      </w:r>
      <w:r w:rsidRPr="00256EEE">
        <w:rPr>
          <w:rFonts w:cs="David"/>
          <w:sz w:val="28"/>
          <w:szCs w:val="28"/>
        </w:rPr>
        <w:t>.</w:t>
      </w:r>
      <w:r w:rsidRPr="00256EEE">
        <w:rPr>
          <w:rFonts w:cs="David"/>
          <w:sz w:val="28"/>
          <w:szCs w:val="28"/>
        </w:rPr>
        <w:br/>
      </w:r>
      <w:r w:rsidRPr="00256EEE">
        <w:rPr>
          <w:rFonts w:cs="David"/>
          <w:sz w:val="28"/>
          <w:szCs w:val="28"/>
          <w:rtl/>
        </w:rPr>
        <w:t>חשוב לשים לב בעת הקשירה, פעם ראשונה יד ימין מעל שמאל ובפעם השנייה יד שמאל מעל ימין (או להיפך). אך לעולם לא אותה יד שהייתה עליונה תהיה בפעם השנייה עליונה</w:t>
      </w:r>
      <w:r w:rsidRPr="00256EEE">
        <w:rPr>
          <w:rFonts w:cs="David"/>
          <w:sz w:val="28"/>
          <w:szCs w:val="28"/>
        </w:rPr>
        <w:t>.</w:t>
      </w:r>
    </w:p>
    <w:p w:rsidR="00256EEE" w:rsidRPr="00C93BE5" w:rsidRDefault="000A1AAF" w:rsidP="00C93BE5">
      <w:pPr>
        <w:rPr>
          <w:rFonts w:cs="David"/>
          <w:sz w:val="28"/>
          <w:szCs w:val="28"/>
          <w:rtl/>
        </w:rPr>
      </w:pPr>
      <w:r>
        <w:rPr>
          <w:rFonts w:cs="David"/>
          <w:noProof/>
          <w:sz w:val="28"/>
          <w:szCs w:val="28"/>
        </w:rPr>
        <w:drawing>
          <wp:inline distT="0" distB="0" distL="0" distR="0">
            <wp:extent cx="2028825" cy="657225"/>
            <wp:effectExtent l="19050" t="0" r="9525" b="0"/>
            <wp:docPr id="39" name="תמונה 6" descr="shatuah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shatuah_1"/>
                    <pic:cNvPicPr>
                      <a:picLocks noChangeAspect="1" noChangeArrowheads="1"/>
                    </pic:cNvPicPr>
                  </pic:nvPicPr>
                  <pic:blipFill>
                    <a:blip r:embed="rId12" cstate="print"/>
                    <a:srcRect/>
                    <a:stretch>
                      <a:fillRect/>
                    </a:stretch>
                  </pic:blipFill>
                  <pic:spPr bwMode="auto">
                    <a:xfrm>
                      <a:off x="0" y="0"/>
                      <a:ext cx="2028825" cy="657225"/>
                    </a:xfrm>
                    <a:prstGeom prst="rect">
                      <a:avLst/>
                    </a:prstGeom>
                    <a:noFill/>
                    <a:ln w="9525">
                      <a:noFill/>
                      <a:miter lim="800000"/>
                      <a:headEnd/>
                      <a:tailEnd/>
                    </a:ln>
                  </pic:spPr>
                </pic:pic>
              </a:graphicData>
            </a:graphic>
          </wp:inline>
        </w:drawing>
      </w:r>
    </w:p>
    <w:p w:rsidR="00256EEE" w:rsidRPr="00C774A9" w:rsidRDefault="00256EEE" w:rsidP="00256EEE">
      <w:pPr>
        <w:rPr>
          <w:rFonts w:cs="David"/>
          <w:b/>
          <w:bCs/>
          <w:color w:val="0070C0"/>
          <w:sz w:val="28"/>
          <w:szCs w:val="28"/>
          <w:rtl/>
        </w:rPr>
      </w:pPr>
      <w:r w:rsidRPr="00C774A9">
        <w:rPr>
          <w:rFonts w:cs="David" w:hint="cs"/>
          <w:b/>
          <w:bCs/>
          <w:color w:val="0070C0"/>
          <w:sz w:val="28"/>
          <w:szCs w:val="28"/>
          <w:rtl/>
        </w:rPr>
        <w:t>משפחת קשרי עגינה וסיפון:</w:t>
      </w:r>
    </w:p>
    <w:p w:rsidR="00256EEE" w:rsidRDefault="00256EEE" w:rsidP="009D2F5C">
      <w:pPr>
        <w:numPr>
          <w:ilvl w:val="0"/>
          <w:numId w:val="21"/>
        </w:numPr>
        <w:rPr>
          <w:rFonts w:cs="David"/>
          <w:sz w:val="28"/>
          <w:szCs w:val="28"/>
        </w:rPr>
      </w:pPr>
      <w:r w:rsidRPr="00BA37B5">
        <w:rPr>
          <w:rFonts w:cs="David" w:hint="cs"/>
          <w:color w:val="0070C0"/>
          <w:sz w:val="32"/>
          <w:szCs w:val="32"/>
          <w:rtl/>
        </w:rPr>
        <w:t>קשר מוט</w:t>
      </w:r>
      <w:r w:rsidR="00BA37B5">
        <w:rPr>
          <w:rFonts w:cs="David" w:hint="cs"/>
          <w:sz w:val="28"/>
          <w:szCs w:val="28"/>
          <w:rtl/>
        </w:rPr>
        <w:t xml:space="preserve"> </w:t>
      </w:r>
      <w:r w:rsidRPr="00256EEE">
        <w:rPr>
          <w:rFonts w:cs="David"/>
          <w:sz w:val="28"/>
          <w:szCs w:val="28"/>
          <w:rtl/>
        </w:rPr>
        <w:t>קשר יסודי לחיבור חבל למוט, הקשר בעיקרון אינו מחליק, אך הוא נפתח בקלות</w:t>
      </w:r>
      <w:r>
        <w:rPr>
          <w:rFonts w:cs="David" w:hint="cs"/>
          <w:sz w:val="28"/>
          <w:szCs w:val="28"/>
          <w:rtl/>
        </w:rPr>
        <w:t xml:space="preserve">. </w:t>
      </w:r>
    </w:p>
    <w:p w:rsidR="00256EEE" w:rsidRDefault="000A1AAF" w:rsidP="00256EEE">
      <w:pPr>
        <w:ind w:left="720"/>
        <w:rPr>
          <w:rFonts w:cs="David"/>
          <w:sz w:val="28"/>
          <w:szCs w:val="28"/>
          <w:rtl/>
        </w:rPr>
      </w:pPr>
      <w:r>
        <w:rPr>
          <w:rFonts w:cs="David"/>
          <w:noProof/>
          <w:sz w:val="28"/>
          <w:szCs w:val="28"/>
        </w:rPr>
        <w:drawing>
          <wp:inline distT="0" distB="0" distL="0" distR="0">
            <wp:extent cx="981075" cy="628650"/>
            <wp:effectExtent l="19050" t="0" r="9525" b="0"/>
            <wp:docPr id="40" name="תמונה 8" descr="mo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descr="mot_1"/>
                    <pic:cNvPicPr>
                      <a:picLocks noChangeAspect="1" noChangeArrowheads="1"/>
                    </pic:cNvPicPr>
                  </pic:nvPicPr>
                  <pic:blipFill>
                    <a:blip r:embed="rId13" cstate="print"/>
                    <a:srcRect/>
                    <a:stretch>
                      <a:fillRect/>
                    </a:stretch>
                  </pic:blipFill>
                  <pic:spPr bwMode="auto">
                    <a:xfrm>
                      <a:off x="0" y="0"/>
                      <a:ext cx="981075" cy="628650"/>
                    </a:xfrm>
                    <a:prstGeom prst="rect">
                      <a:avLst/>
                    </a:prstGeom>
                    <a:noFill/>
                    <a:ln w="9525">
                      <a:noFill/>
                      <a:miter lim="800000"/>
                      <a:headEnd/>
                      <a:tailEnd/>
                    </a:ln>
                  </pic:spPr>
                </pic:pic>
              </a:graphicData>
            </a:graphic>
          </wp:inline>
        </w:drawing>
      </w:r>
    </w:p>
    <w:p w:rsidR="009D2F5C" w:rsidRPr="00256EEE" w:rsidRDefault="00256EEE" w:rsidP="009D2F5C">
      <w:pPr>
        <w:numPr>
          <w:ilvl w:val="0"/>
          <w:numId w:val="21"/>
        </w:numPr>
        <w:rPr>
          <w:rFonts w:cs="David"/>
          <w:sz w:val="28"/>
          <w:szCs w:val="28"/>
        </w:rPr>
      </w:pPr>
      <w:r>
        <w:rPr>
          <w:rFonts w:cs="David" w:hint="cs"/>
          <w:sz w:val="28"/>
          <w:szCs w:val="28"/>
          <w:rtl/>
        </w:rPr>
        <w:t>קש</w:t>
      </w:r>
      <w:r w:rsidRPr="00C774A9">
        <w:rPr>
          <w:rFonts w:cs="David" w:hint="cs"/>
          <w:color w:val="0070C0"/>
          <w:sz w:val="28"/>
          <w:szCs w:val="28"/>
          <w:rtl/>
        </w:rPr>
        <w:t xml:space="preserve">ר מוט כפול: </w:t>
      </w:r>
      <w:r w:rsidR="009D2F5C" w:rsidRPr="00C774A9">
        <w:rPr>
          <w:rFonts w:cs="David"/>
          <w:color w:val="0070C0"/>
          <w:sz w:val="28"/>
          <w:szCs w:val="28"/>
          <w:rtl/>
        </w:rPr>
        <w:t>החץ מורה על כוון המשיכה</w:t>
      </w:r>
      <w:r w:rsidR="009D2F5C" w:rsidRPr="00C774A9">
        <w:rPr>
          <w:rFonts w:cs="David"/>
          <w:color w:val="0070C0"/>
          <w:sz w:val="28"/>
          <w:szCs w:val="28"/>
        </w:rPr>
        <w:t xml:space="preserve"> </w:t>
      </w:r>
      <w:r w:rsidR="009D2F5C" w:rsidRPr="00256EEE">
        <w:rPr>
          <w:rFonts w:cs="David"/>
          <w:sz w:val="28"/>
          <w:szCs w:val="28"/>
        </w:rPr>
        <w:br/>
      </w:r>
      <w:r w:rsidR="009D2F5C" w:rsidRPr="00256EEE">
        <w:rPr>
          <w:rFonts w:cs="David"/>
          <w:sz w:val="28"/>
          <w:szCs w:val="28"/>
          <w:rtl/>
        </w:rPr>
        <w:t>כמו קשר מוט גם המוט הכפול הוא לחיבור חבל למוט. הקשר עמיד יותר למתיחה ובלתי מחליק</w:t>
      </w:r>
      <w:r w:rsidR="009D2F5C" w:rsidRPr="00256EEE">
        <w:rPr>
          <w:rFonts w:cs="David"/>
          <w:sz w:val="28"/>
          <w:szCs w:val="28"/>
        </w:rPr>
        <w:t xml:space="preserve">. </w:t>
      </w:r>
    </w:p>
    <w:p w:rsidR="00256EEE" w:rsidRDefault="000A1AAF" w:rsidP="00256EEE">
      <w:pPr>
        <w:ind w:left="720"/>
        <w:rPr>
          <w:rFonts w:cs="David"/>
          <w:sz w:val="28"/>
          <w:szCs w:val="28"/>
          <w:rtl/>
        </w:rPr>
      </w:pPr>
      <w:r>
        <w:rPr>
          <w:rFonts w:cs="David"/>
          <w:noProof/>
          <w:sz w:val="28"/>
          <w:szCs w:val="28"/>
        </w:rPr>
        <w:drawing>
          <wp:inline distT="0" distB="0" distL="0" distR="0">
            <wp:extent cx="904875" cy="1095375"/>
            <wp:effectExtent l="19050" t="0" r="9525" b="0"/>
            <wp:docPr id="41" name="תמונה 9" descr="motkafu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motkaful_1"/>
                    <pic:cNvPicPr>
                      <a:picLocks noChangeAspect="1" noChangeArrowheads="1"/>
                    </pic:cNvPicPr>
                  </pic:nvPicPr>
                  <pic:blipFill>
                    <a:blip r:embed="rId14" cstate="print"/>
                    <a:srcRect/>
                    <a:stretch>
                      <a:fillRect/>
                    </a:stretch>
                  </pic:blipFill>
                  <pic:spPr bwMode="auto">
                    <a:xfrm>
                      <a:off x="0" y="0"/>
                      <a:ext cx="904875" cy="1095375"/>
                    </a:xfrm>
                    <a:prstGeom prst="rect">
                      <a:avLst/>
                    </a:prstGeom>
                    <a:noFill/>
                    <a:ln w="9525">
                      <a:noFill/>
                      <a:miter lim="800000"/>
                      <a:headEnd/>
                      <a:tailEnd/>
                    </a:ln>
                  </pic:spPr>
                </pic:pic>
              </a:graphicData>
            </a:graphic>
          </wp:inline>
        </w:drawing>
      </w:r>
    </w:p>
    <w:p w:rsidR="00256EEE" w:rsidRPr="00C774A9" w:rsidRDefault="00C6300C" w:rsidP="009D2F5C">
      <w:pPr>
        <w:numPr>
          <w:ilvl w:val="0"/>
          <w:numId w:val="21"/>
        </w:numPr>
        <w:rPr>
          <w:rFonts w:cs="David"/>
          <w:color w:val="0070C0"/>
          <w:sz w:val="28"/>
          <w:szCs w:val="28"/>
        </w:rPr>
      </w:pPr>
      <w:r w:rsidRPr="00C774A9">
        <w:rPr>
          <w:rFonts w:cs="David" w:hint="cs"/>
          <w:color w:val="0070C0"/>
          <w:sz w:val="28"/>
          <w:szCs w:val="28"/>
          <w:rtl/>
        </w:rPr>
        <w:t xml:space="preserve">קשר טבעת כפול: </w:t>
      </w:r>
      <w:r w:rsidRPr="00C774A9">
        <w:rPr>
          <w:rFonts w:cs="David"/>
          <w:color w:val="0070C0"/>
          <w:sz w:val="28"/>
          <w:szCs w:val="28"/>
          <w:rtl/>
        </w:rPr>
        <w:t>משמש לקשירת חבל למוט או טבעת</w:t>
      </w:r>
      <w:r w:rsidRPr="00C774A9">
        <w:rPr>
          <w:rFonts w:cs="David"/>
          <w:color w:val="0070C0"/>
          <w:sz w:val="28"/>
          <w:szCs w:val="28"/>
        </w:rPr>
        <w:t>.</w:t>
      </w:r>
    </w:p>
    <w:p w:rsidR="00C6300C" w:rsidRDefault="000A1AAF" w:rsidP="00C6300C">
      <w:pPr>
        <w:ind w:left="1440"/>
        <w:rPr>
          <w:rFonts w:cs="David"/>
          <w:sz w:val="28"/>
          <w:szCs w:val="28"/>
          <w:rtl/>
        </w:rPr>
      </w:pPr>
      <w:r>
        <w:rPr>
          <w:rFonts w:cs="David"/>
          <w:noProof/>
          <w:sz w:val="28"/>
          <w:szCs w:val="28"/>
        </w:rPr>
        <w:lastRenderedPageBreak/>
        <w:drawing>
          <wp:inline distT="0" distB="0" distL="0" distR="0">
            <wp:extent cx="1323975" cy="933450"/>
            <wp:effectExtent l="19050" t="0" r="9525" b="0"/>
            <wp:docPr id="42" name="תמונה 10" descr="kesher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0" descr="kesher_1"/>
                    <pic:cNvPicPr>
                      <a:picLocks noChangeAspect="1" noChangeArrowheads="1"/>
                    </pic:cNvPicPr>
                  </pic:nvPicPr>
                  <pic:blipFill>
                    <a:blip r:embed="rId15" cstate="print"/>
                    <a:srcRect/>
                    <a:stretch>
                      <a:fillRect/>
                    </a:stretch>
                  </pic:blipFill>
                  <pic:spPr bwMode="auto">
                    <a:xfrm>
                      <a:off x="0" y="0"/>
                      <a:ext cx="1323975" cy="933450"/>
                    </a:xfrm>
                    <a:prstGeom prst="rect">
                      <a:avLst/>
                    </a:prstGeom>
                    <a:noFill/>
                    <a:ln w="9525">
                      <a:noFill/>
                      <a:miter lim="800000"/>
                      <a:headEnd/>
                      <a:tailEnd/>
                    </a:ln>
                  </pic:spPr>
                </pic:pic>
              </a:graphicData>
            </a:graphic>
          </wp:inline>
        </w:drawing>
      </w:r>
    </w:p>
    <w:p w:rsidR="009D2F5C" w:rsidRPr="00C6300C" w:rsidRDefault="00C6300C" w:rsidP="009D2F5C">
      <w:pPr>
        <w:numPr>
          <w:ilvl w:val="0"/>
          <w:numId w:val="21"/>
        </w:numPr>
        <w:rPr>
          <w:rFonts w:cs="David"/>
          <w:sz w:val="28"/>
          <w:szCs w:val="28"/>
        </w:rPr>
      </w:pPr>
      <w:r w:rsidRPr="00C774A9">
        <w:rPr>
          <w:rFonts w:cs="David" w:hint="cs"/>
          <w:color w:val="0070C0"/>
          <w:sz w:val="28"/>
          <w:szCs w:val="28"/>
          <w:rtl/>
        </w:rPr>
        <w:t>קשר עוגן</w:t>
      </w:r>
      <w:r>
        <w:rPr>
          <w:rFonts w:cs="David" w:hint="cs"/>
          <w:sz w:val="28"/>
          <w:szCs w:val="28"/>
          <w:rtl/>
        </w:rPr>
        <w:t xml:space="preserve">: </w:t>
      </w:r>
      <w:r w:rsidR="009D2F5C" w:rsidRPr="00C6300C">
        <w:rPr>
          <w:rFonts w:cs="David"/>
          <w:sz w:val="28"/>
          <w:szCs w:val="28"/>
          <w:rtl/>
        </w:rPr>
        <w:t>דומה לקשר טבעת אך הוא יותר בטוח. נהוג לחזק את הקצה לחבל בעזרת כריכה כמו שנראה בציור</w:t>
      </w:r>
      <w:r w:rsidR="009D2F5C" w:rsidRPr="00C6300C">
        <w:rPr>
          <w:rFonts w:cs="David"/>
          <w:sz w:val="28"/>
          <w:szCs w:val="28"/>
        </w:rPr>
        <w:t xml:space="preserve">. </w:t>
      </w:r>
    </w:p>
    <w:p w:rsidR="00C6300C" w:rsidRPr="005846D5" w:rsidRDefault="000A1AAF" w:rsidP="00C6300C">
      <w:pPr>
        <w:ind w:left="1440"/>
        <w:rPr>
          <w:rFonts w:cs="David"/>
          <w:sz w:val="28"/>
          <w:szCs w:val="28"/>
          <w:rtl/>
        </w:rPr>
      </w:pPr>
      <w:r>
        <w:rPr>
          <w:rFonts w:cs="David"/>
          <w:noProof/>
          <w:sz w:val="28"/>
          <w:szCs w:val="28"/>
        </w:rPr>
        <w:drawing>
          <wp:inline distT="0" distB="0" distL="0" distR="0">
            <wp:extent cx="1266825" cy="1390650"/>
            <wp:effectExtent l="19050" t="0" r="9525" b="0"/>
            <wp:docPr id="43" name="תמונה 11" descr="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descr="ogen"/>
                    <pic:cNvPicPr>
                      <a:picLocks noChangeAspect="1" noChangeArrowheads="1"/>
                    </pic:cNvPicPr>
                  </pic:nvPicPr>
                  <pic:blipFill>
                    <a:blip r:embed="rId16" cstate="print"/>
                    <a:srcRect/>
                    <a:stretch>
                      <a:fillRect/>
                    </a:stretch>
                  </pic:blipFill>
                  <pic:spPr bwMode="auto">
                    <a:xfrm>
                      <a:off x="0" y="0"/>
                      <a:ext cx="1266825" cy="1390650"/>
                    </a:xfrm>
                    <a:prstGeom prst="rect">
                      <a:avLst/>
                    </a:prstGeom>
                    <a:noFill/>
                    <a:ln w="9525">
                      <a:noFill/>
                      <a:miter lim="800000"/>
                      <a:headEnd/>
                      <a:tailEnd/>
                    </a:ln>
                  </pic:spPr>
                </pic:pic>
              </a:graphicData>
            </a:graphic>
          </wp:inline>
        </w:drawing>
      </w:r>
    </w:p>
    <w:p w:rsidR="00DD4C10" w:rsidRDefault="00C6300C" w:rsidP="009D2F5C">
      <w:pPr>
        <w:numPr>
          <w:ilvl w:val="0"/>
          <w:numId w:val="21"/>
        </w:numPr>
        <w:rPr>
          <w:rFonts w:cs="David"/>
          <w:sz w:val="28"/>
          <w:szCs w:val="28"/>
        </w:rPr>
      </w:pPr>
      <w:r w:rsidRPr="00C774A9">
        <w:rPr>
          <w:rFonts w:cs="David" w:hint="cs"/>
          <w:color w:val="0070C0"/>
          <w:sz w:val="28"/>
          <w:szCs w:val="28"/>
          <w:rtl/>
        </w:rPr>
        <w:t>קשר ברווז</w:t>
      </w:r>
      <w:r>
        <w:rPr>
          <w:rFonts w:cs="David" w:hint="cs"/>
          <w:sz w:val="28"/>
          <w:szCs w:val="28"/>
          <w:rtl/>
        </w:rPr>
        <w:t>: משמש כקשר סיפון.</w:t>
      </w:r>
    </w:p>
    <w:p w:rsidR="00C6300C" w:rsidRDefault="000A1AAF" w:rsidP="00C6300C">
      <w:pPr>
        <w:ind w:left="1440"/>
        <w:rPr>
          <w:rFonts w:cs="David"/>
          <w:sz w:val="28"/>
          <w:szCs w:val="28"/>
          <w:rtl/>
        </w:rPr>
      </w:pPr>
      <w:r>
        <w:rPr>
          <w:rFonts w:cs="David"/>
          <w:noProof/>
          <w:sz w:val="28"/>
          <w:szCs w:val="28"/>
        </w:rPr>
        <w:drawing>
          <wp:inline distT="0" distB="0" distL="0" distR="0">
            <wp:extent cx="1323975" cy="1114425"/>
            <wp:effectExtent l="19050" t="0" r="9525" b="0"/>
            <wp:docPr id="44" name="תמונה 12" descr="clea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2" descr="cleat_1"/>
                    <pic:cNvPicPr>
                      <a:picLocks noChangeAspect="1" noChangeArrowheads="1"/>
                    </pic:cNvPicPr>
                  </pic:nvPicPr>
                  <pic:blipFill>
                    <a:blip r:embed="rId17" cstate="print"/>
                    <a:srcRect/>
                    <a:stretch>
                      <a:fillRect/>
                    </a:stretch>
                  </pic:blipFill>
                  <pic:spPr bwMode="auto">
                    <a:xfrm>
                      <a:off x="0" y="0"/>
                      <a:ext cx="1323975" cy="1114425"/>
                    </a:xfrm>
                    <a:prstGeom prst="rect">
                      <a:avLst/>
                    </a:prstGeom>
                    <a:noFill/>
                    <a:ln w="9525">
                      <a:noFill/>
                      <a:miter lim="800000"/>
                      <a:headEnd/>
                      <a:tailEnd/>
                    </a:ln>
                  </pic:spPr>
                </pic:pic>
              </a:graphicData>
            </a:graphic>
          </wp:inline>
        </w:drawing>
      </w:r>
    </w:p>
    <w:p w:rsidR="0029400E" w:rsidRDefault="0029400E" w:rsidP="009D2F5C">
      <w:pPr>
        <w:numPr>
          <w:ilvl w:val="0"/>
          <w:numId w:val="21"/>
        </w:numPr>
        <w:rPr>
          <w:rFonts w:cs="David"/>
          <w:sz w:val="28"/>
          <w:szCs w:val="28"/>
        </w:rPr>
      </w:pPr>
      <w:r w:rsidRPr="00BA37B5">
        <w:rPr>
          <w:rFonts w:cs="David" w:hint="cs"/>
          <w:color w:val="0070C0"/>
          <w:sz w:val="32"/>
          <w:szCs w:val="32"/>
          <w:rtl/>
        </w:rPr>
        <w:t>קשר זקף</w:t>
      </w:r>
      <w:r>
        <w:rPr>
          <w:rFonts w:cs="David" w:hint="cs"/>
          <w:sz w:val="28"/>
          <w:szCs w:val="28"/>
          <w:rtl/>
        </w:rPr>
        <w:t xml:space="preserve"> קשר המשמש בדרך כלל לקשירת חבל החרטום על הזקף בסירה או על הרציף.</w:t>
      </w:r>
    </w:p>
    <w:p w:rsidR="0029400E" w:rsidRDefault="000A1AAF" w:rsidP="0029400E">
      <w:pPr>
        <w:ind w:left="1440"/>
        <w:rPr>
          <w:rFonts w:cs="David"/>
          <w:sz w:val="28"/>
          <w:szCs w:val="28"/>
          <w:rtl/>
        </w:rPr>
      </w:pPr>
      <w:r>
        <w:rPr>
          <w:rFonts w:cs="David"/>
          <w:noProof/>
          <w:sz w:val="28"/>
          <w:szCs w:val="28"/>
        </w:rPr>
        <w:drawing>
          <wp:inline distT="0" distB="0" distL="0" distR="0">
            <wp:extent cx="1047750" cy="1181100"/>
            <wp:effectExtent l="19050" t="0" r="0" b="0"/>
            <wp:docPr id="45" name="תמונה 15" descr="zake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5" descr="zakef1"/>
                    <pic:cNvPicPr>
                      <a:picLocks noChangeAspect="1" noChangeArrowheads="1"/>
                    </pic:cNvPicPr>
                  </pic:nvPicPr>
                  <pic:blipFill>
                    <a:blip r:embed="rId18" cstate="print"/>
                    <a:srcRect/>
                    <a:stretch>
                      <a:fillRect/>
                    </a:stretch>
                  </pic:blipFill>
                  <pic:spPr bwMode="auto">
                    <a:xfrm>
                      <a:off x="0" y="0"/>
                      <a:ext cx="1047750" cy="1181100"/>
                    </a:xfrm>
                    <a:prstGeom prst="rect">
                      <a:avLst/>
                    </a:prstGeom>
                    <a:noFill/>
                    <a:ln w="9525">
                      <a:noFill/>
                      <a:miter lim="800000"/>
                      <a:headEnd/>
                      <a:tailEnd/>
                    </a:ln>
                  </pic:spPr>
                </pic:pic>
              </a:graphicData>
            </a:graphic>
          </wp:inline>
        </w:drawing>
      </w:r>
    </w:p>
    <w:p w:rsidR="0079408A" w:rsidRDefault="0079408A" w:rsidP="005337C0">
      <w:pPr>
        <w:rPr>
          <w:rFonts w:cs="David"/>
          <w:color w:val="FF0000"/>
          <w:sz w:val="28"/>
          <w:szCs w:val="28"/>
        </w:rPr>
      </w:pPr>
    </w:p>
    <w:p w:rsidR="0079408A" w:rsidRDefault="0079408A" w:rsidP="005337C0">
      <w:pPr>
        <w:rPr>
          <w:rFonts w:cs="David"/>
          <w:color w:val="FF0000"/>
          <w:sz w:val="28"/>
          <w:szCs w:val="28"/>
        </w:rPr>
      </w:pPr>
    </w:p>
    <w:p w:rsidR="00801C56" w:rsidRPr="00BA37B5" w:rsidRDefault="00801C56" w:rsidP="005337C0">
      <w:pPr>
        <w:rPr>
          <w:rFonts w:cs="David"/>
          <w:b/>
          <w:bCs/>
          <w:color w:val="0070C0"/>
          <w:sz w:val="32"/>
          <w:szCs w:val="32"/>
          <w:rtl/>
        </w:rPr>
      </w:pPr>
      <w:bookmarkStart w:id="0" w:name="_GoBack"/>
      <w:bookmarkEnd w:id="0"/>
      <w:r w:rsidRPr="00C774A9">
        <w:rPr>
          <w:rFonts w:cs="David" w:hint="cs"/>
          <w:color w:val="FF0000"/>
          <w:sz w:val="28"/>
          <w:szCs w:val="28"/>
          <w:rtl/>
        </w:rPr>
        <w:lastRenderedPageBreak/>
        <w:t xml:space="preserve"> </w:t>
      </w:r>
      <w:r w:rsidR="00BA37B5" w:rsidRPr="00BA37B5">
        <w:rPr>
          <w:rFonts w:cs="David" w:hint="cs"/>
          <w:b/>
          <w:bCs/>
          <w:color w:val="0070C0"/>
          <w:sz w:val="32"/>
          <w:szCs w:val="32"/>
          <w:rtl/>
        </w:rPr>
        <w:t>קשר הצלה</w:t>
      </w:r>
    </w:p>
    <w:p w:rsidR="00C6300C" w:rsidRDefault="009D2F5C" w:rsidP="009D2F5C">
      <w:pPr>
        <w:numPr>
          <w:ilvl w:val="0"/>
          <w:numId w:val="22"/>
        </w:numPr>
        <w:rPr>
          <w:rFonts w:cs="David"/>
          <w:sz w:val="28"/>
          <w:szCs w:val="28"/>
        </w:rPr>
      </w:pPr>
      <w:r w:rsidRPr="00C6300C">
        <w:rPr>
          <w:rFonts w:cs="David"/>
          <w:sz w:val="28"/>
          <w:szCs w:val="28"/>
          <w:rtl/>
        </w:rPr>
        <w:t>קשר שימושי מאד</w:t>
      </w:r>
      <w:r w:rsidR="00C6300C">
        <w:rPr>
          <w:rFonts w:cs="David" w:hint="cs"/>
          <w:sz w:val="28"/>
          <w:szCs w:val="28"/>
          <w:rtl/>
        </w:rPr>
        <w:t>.</w:t>
      </w:r>
      <w:r w:rsidRPr="00C6300C">
        <w:rPr>
          <w:rFonts w:cs="David"/>
          <w:sz w:val="28"/>
          <w:szCs w:val="28"/>
          <w:rtl/>
        </w:rPr>
        <w:t xml:space="preserve"> כאשר רוצים ליצור בקצה החבל לולאה שאינה מתהדקת. הקשר קל להתרה גם לאחר שעמד בלחצים</w:t>
      </w:r>
      <w:r w:rsidR="00C6300C">
        <w:rPr>
          <w:rFonts w:cs="David" w:hint="cs"/>
          <w:sz w:val="28"/>
          <w:szCs w:val="28"/>
          <w:rtl/>
        </w:rPr>
        <w:t>.</w:t>
      </w:r>
    </w:p>
    <w:p w:rsidR="009D2F5C" w:rsidRPr="00C6300C" w:rsidRDefault="000A1AAF" w:rsidP="00C6300C">
      <w:pPr>
        <w:ind w:left="720"/>
        <w:rPr>
          <w:rFonts w:cs="David"/>
          <w:sz w:val="28"/>
          <w:szCs w:val="28"/>
        </w:rPr>
      </w:pPr>
      <w:r>
        <w:rPr>
          <w:rFonts w:cs="David"/>
          <w:noProof/>
          <w:sz w:val="28"/>
          <w:szCs w:val="28"/>
        </w:rPr>
        <w:drawing>
          <wp:inline distT="0" distB="0" distL="0" distR="0">
            <wp:extent cx="1162050" cy="1647825"/>
            <wp:effectExtent l="19050" t="0" r="0" b="0"/>
            <wp:docPr id="46" name="תמונה 13" descr="hazal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3" descr="hazala_1"/>
                    <pic:cNvPicPr>
                      <a:picLocks noChangeAspect="1" noChangeArrowheads="1"/>
                    </pic:cNvPicPr>
                  </pic:nvPicPr>
                  <pic:blipFill>
                    <a:blip r:embed="rId19" cstate="print"/>
                    <a:srcRect/>
                    <a:stretch>
                      <a:fillRect/>
                    </a:stretch>
                  </pic:blipFill>
                  <pic:spPr bwMode="auto">
                    <a:xfrm>
                      <a:off x="0" y="0"/>
                      <a:ext cx="1162050" cy="1647825"/>
                    </a:xfrm>
                    <a:prstGeom prst="rect">
                      <a:avLst/>
                    </a:prstGeom>
                    <a:noFill/>
                    <a:ln w="9525">
                      <a:noFill/>
                      <a:miter lim="800000"/>
                      <a:headEnd/>
                      <a:tailEnd/>
                    </a:ln>
                  </pic:spPr>
                </pic:pic>
              </a:graphicData>
            </a:graphic>
          </wp:inline>
        </w:drawing>
      </w:r>
      <w:r w:rsidR="009D2F5C" w:rsidRPr="00C6300C">
        <w:rPr>
          <w:rFonts w:cs="David"/>
          <w:sz w:val="28"/>
          <w:szCs w:val="28"/>
          <w:rtl/>
        </w:rPr>
        <w:t xml:space="preserve"> </w:t>
      </w:r>
      <w:r w:rsidR="009D2F5C" w:rsidRPr="00C6300C">
        <w:rPr>
          <w:rFonts w:cs="David"/>
          <w:sz w:val="28"/>
          <w:szCs w:val="28"/>
        </w:rPr>
        <w:t xml:space="preserve"> </w:t>
      </w:r>
    </w:p>
    <w:p w:rsidR="00C6300C" w:rsidRPr="00C6300C" w:rsidRDefault="00C6300C" w:rsidP="005337C0">
      <w:pPr>
        <w:rPr>
          <w:rFonts w:cs="David"/>
          <w:sz w:val="28"/>
          <w:szCs w:val="28"/>
          <w:rtl/>
        </w:rPr>
      </w:pPr>
    </w:p>
    <w:sectPr w:rsidR="00C6300C" w:rsidRPr="00C6300C" w:rsidSect="00C25FE8">
      <w:footerReference w:type="default" r:id="rId20"/>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6B8" w:rsidRDefault="001846B8" w:rsidP="00191541">
      <w:pPr>
        <w:spacing w:before="0" w:after="0" w:line="240" w:lineRule="auto"/>
      </w:pPr>
      <w:r>
        <w:separator/>
      </w:r>
    </w:p>
  </w:endnote>
  <w:endnote w:type="continuationSeparator" w:id="0">
    <w:p w:rsidR="001846B8" w:rsidRDefault="001846B8" w:rsidP="0019154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5274" w:rsidRDefault="00A55274">
    <w:pPr>
      <w:pStyle w:val="a5"/>
      <w:jc w:val="right"/>
    </w:pPr>
    <w:r>
      <w:fldChar w:fldCharType="begin"/>
    </w:r>
    <w:r>
      <w:instrText xml:space="preserve"> PAGE   \* MERGEFORMAT </w:instrText>
    </w:r>
    <w:r>
      <w:fldChar w:fldCharType="separate"/>
    </w:r>
    <w:r w:rsidR="0079408A" w:rsidRPr="0079408A">
      <w:rPr>
        <w:rFonts w:cs="Calibri"/>
        <w:noProof/>
        <w:rtl/>
        <w:lang w:val="he-IL"/>
      </w:rPr>
      <w:t>1</w:t>
    </w:r>
    <w:r>
      <w:rPr>
        <w:rFonts w:cs="Calibri"/>
        <w:noProof/>
        <w:lang w:val="he-IL"/>
      </w:rPr>
      <w:fldChar w:fldCharType="end"/>
    </w:r>
  </w:p>
  <w:p w:rsidR="00A55274" w:rsidRDefault="00A5527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6B8" w:rsidRDefault="001846B8" w:rsidP="00191541">
      <w:pPr>
        <w:spacing w:before="0" w:after="0" w:line="240" w:lineRule="auto"/>
      </w:pPr>
      <w:r>
        <w:separator/>
      </w:r>
    </w:p>
  </w:footnote>
  <w:footnote w:type="continuationSeparator" w:id="0">
    <w:p w:rsidR="001846B8" w:rsidRDefault="001846B8" w:rsidP="00191541">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87385"/>
    <w:multiLevelType w:val="hybridMultilevel"/>
    <w:tmpl w:val="3D44C646"/>
    <w:lvl w:ilvl="0" w:tplc="E59C3FFC">
      <w:numFmt w:val="bullet"/>
      <w:lvlText w:val=""/>
      <w:lvlJc w:val="left"/>
      <w:pPr>
        <w:tabs>
          <w:tab w:val="num" w:pos="720"/>
        </w:tabs>
        <w:ind w:left="720" w:hanging="360"/>
      </w:pPr>
      <w:rPr>
        <w:rFonts w:ascii="Symbol" w:eastAsia="Times New Roman" w:hAnsi="Symbol" w:cs="Times New Roman"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9F70A6"/>
    <w:multiLevelType w:val="hybridMultilevel"/>
    <w:tmpl w:val="BC78C052"/>
    <w:lvl w:ilvl="0" w:tplc="8E8C17EC">
      <w:start w:val="1"/>
      <w:numFmt w:val="bullet"/>
      <w:lvlText w:val="•"/>
      <w:lvlJc w:val="left"/>
      <w:pPr>
        <w:tabs>
          <w:tab w:val="num" w:pos="720"/>
        </w:tabs>
        <w:ind w:left="720" w:hanging="360"/>
      </w:pPr>
      <w:rPr>
        <w:rFonts w:ascii="Arial" w:hAnsi="Arial" w:hint="default"/>
      </w:rPr>
    </w:lvl>
    <w:lvl w:ilvl="1" w:tplc="1C8A2AB8" w:tentative="1">
      <w:start w:val="1"/>
      <w:numFmt w:val="bullet"/>
      <w:lvlText w:val="•"/>
      <w:lvlJc w:val="left"/>
      <w:pPr>
        <w:tabs>
          <w:tab w:val="num" w:pos="1440"/>
        </w:tabs>
        <w:ind w:left="1440" w:hanging="360"/>
      </w:pPr>
      <w:rPr>
        <w:rFonts w:ascii="Arial" w:hAnsi="Arial" w:hint="default"/>
      </w:rPr>
    </w:lvl>
    <w:lvl w:ilvl="2" w:tplc="49CEEC60" w:tentative="1">
      <w:start w:val="1"/>
      <w:numFmt w:val="bullet"/>
      <w:lvlText w:val="•"/>
      <w:lvlJc w:val="left"/>
      <w:pPr>
        <w:tabs>
          <w:tab w:val="num" w:pos="2160"/>
        </w:tabs>
        <w:ind w:left="2160" w:hanging="360"/>
      </w:pPr>
      <w:rPr>
        <w:rFonts w:ascii="Arial" w:hAnsi="Arial" w:hint="default"/>
      </w:rPr>
    </w:lvl>
    <w:lvl w:ilvl="3" w:tplc="A39C1228" w:tentative="1">
      <w:start w:val="1"/>
      <w:numFmt w:val="bullet"/>
      <w:lvlText w:val="•"/>
      <w:lvlJc w:val="left"/>
      <w:pPr>
        <w:tabs>
          <w:tab w:val="num" w:pos="2880"/>
        </w:tabs>
        <w:ind w:left="2880" w:hanging="360"/>
      </w:pPr>
      <w:rPr>
        <w:rFonts w:ascii="Arial" w:hAnsi="Arial" w:hint="default"/>
      </w:rPr>
    </w:lvl>
    <w:lvl w:ilvl="4" w:tplc="D6283B40" w:tentative="1">
      <w:start w:val="1"/>
      <w:numFmt w:val="bullet"/>
      <w:lvlText w:val="•"/>
      <w:lvlJc w:val="left"/>
      <w:pPr>
        <w:tabs>
          <w:tab w:val="num" w:pos="3600"/>
        </w:tabs>
        <w:ind w:left="3600" w:hanging="360"/>
      </w:pPr>
      <w:rPr>
        <w:rFonts w:ascii="Arial" w:hAnsi="Arial" w:hint="default"/>
      </w:rPr>
    </w:lvl>
    <w:lvl w:ilvl="5" w:tplc="93383D7A" w:tentative="1">
      <w:start w:val="1"/>
      <w:numFmt w:val="bullet"/>
      <w:lvlText w:val="•"/>
      <w:lvlJc w:val="left"/>
      <w:pPr>
        <w:tabs>
          <w:tab w:val="num" w:pos="4320"/>
        </w:tabs>
        <w:ind w:left="4320" w:hanging="360"/>
      </w:pPr>
      <w:rPr>
        <w:rFonts w:ascii="Arial" w:hAnsi="Arial" w:hint="default"/>
      </w:rPr>
    </w:lvl>
    <w:lvl w:ilvl="6" w:tplc="DADA75B6" w:tentative="1">
      <w:start w:val="1"/>
      <w:numFmt w:val="bullet"/>
      <w:lvlText w:val="•"/>
      <w:lvlJc w:val="left"/>
      <w:pPr>
        <w:tabs>
          <w:tab w:val="num" w:pos="5040"/>
        </w:tabs>
        <w:ind w:left="5040" w:hanging="360"/>
      </w:pPr>
      <w:rPr>
        <w:rFonts w:ascii="Arial" w:hAnsi="Arial" w:hint="default"/>
      </w:rPr>
    </w:lvl>
    <w:lvl w:ilvl="7" w:tplc="30C2C926" w:tentative="1">
      <w:start w:val="1"/>
      <w:numFmt w:val="bullet"/>
      <w:lvlText w:val="•"/>
      <w:lvlJc w:val="left"/>
      <w:pPr>
        <w:tabs>
          <w:tab w:val="num" w:pos="5760"/>
        </w:tabs>
        <w:ind w:left="5760" w:hanging="360"/>
      </w:pPr>
      <w:rPr>
        <w:rFonts w:ascii="Arial" w:hAnsi="Arial" w:hint="default"/>
      </w:rPr>
    </w:lvl>
    <w:lvl w:ilvl="8" w:tplc="2E0866D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2EF1858"/>
    <w:multiLevelType w:val="hybridMultilevel"/>
    <w:tmpl w:val="D200E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AA0389"/>
    <w:multiLevelType w:val="hybridMultilevel"/>
    <w:tmpl w:val="7B04A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37B6F"/>
    <w:multiLevelType w:val="hybridMultilevel"/>
    <w:tmpl w:val="93BE7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904804"/>
    <w:multiLevelType w:val="hybridMultilevel"/>
    <w:tmpl w:val="EBCEF684"/>
    <w:lvl w:ilvl="0" w:tplc="33BC1C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8E5C5F"/>
    <w:multiLevelType w:val="multilevel"/>
    <w:tmpl w:val="8842BF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40856F5A"/>
    <w:multiLevelType w:val="hybridMultilevel"/>
    <w:tmpl w:val="5F58119C"/>
    <w:lvl w:ilvl="0" w:tplc="43F80B6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1912C15"/>
    <w:multiLevelType w:val="hybridMultilevel"/>
    <w:tmpl w:val="093CB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320733"/>
    <w:multiLevelType w:val="hybridMultilevel"/>
    <w:tmpl w:val="DB9698A2"/>
    <w:lvl w:ilvl="0" w:tplc="0F9670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893624C"/>
    <w:multiLevelType w:val="hybridMultilevel"/>
    <w:tmpl w:val="71C054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C6929B4"/>
    <w:multiLevelType w:val="hybridMultilevel"/>
    <w:tmpl w:val="6B760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2E027A"/>
    <w:multiLevelType w:val="hybridMultilevel"/>
    <w:tmpl w:val="DE70FAAE"/>
    <w:lvl w:ilvl="0" w:tplc="E09C83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B6C0A9B"/>
    <w:multiLevelType w:val="hybridMultilevel"/>
    <w:tmpl w:val="06729922"/>
    <w:lvl w:ilvl="0" w:tplc="511032A6">
      <w:start w:val="1"/>
      <w:numFmt w:val="bullet"/>
      <w:lvlText w:val=""/>
      <w:lvlJc w:val="left"/>
      <w:pPr>
        <w:tabs>
          <w:tab w:val="num" w:pos="720"/>
        </w:tabs>
        <w:ind w:left="720" w:hanging="360"/>
      </w:pPr>
      <w:rPr>
        <w:rFonts w:ascii="Wingdings" w:hAnsi="Wingdings" w:hint="default"/>
      </w:rPr>
    </w:lvl>
    <w:lvl w:ilvl="1" w:tplc="9A82FEEA" w:tentative="1">
      <w:start w:val="1"/>
      <w:numFmt w:val="bullet"/>
      <w:lvlText w:val=""/>
      <w:lvlJc w:val="left"/>
      <w:pPr>
        <w:tabs>
          <w:tab w:val="num" w:pos="1440"/>
        </w:tabs>
        <w:ind w:left="1440" w:hanging="360"/>
      </w:pPr>
      <w:rPr>
        <w:rFonts w:ascii="Wingdings" w:hAnsi="Wingdings" w:hint="default"/>
      </w:rPr>
    </w:lvl>
    <w:lvl w:ilvl="2" w:tplc="0B948D0A" w:tentative="1">
      <w:start w:val="1"/>
      <w:numFmt w:val="bullet"/>
      <w:lvlText w:val=""/>
      <w:lvlJc w:val="left"/>
      <w:pPr>
        <w:tabs>
          <w:tab w:val="num" w:pos="2160"/>
        </w:tabs>
        <w:ind w:left="2160" w:hanging="360"/>
      </w:pPr>
      <w:rPr>
        <w:rFonts w:ascii="Wingdings" w:hAnsi="Wingdings" w:hint="default"/>
      </w:rPr>
    </w:lvl>
    <w:lvl w:ilvl="3" w:tplc="3B9EAF5E" w:tentative="1">
      <w:start w:val="1"/>
      <w:numFmt w:val="bullet"/>
      <w:lvlText w:val=""/>
      <w:lvlJc w:val="left"/>
      <w:pPr>
        <w:tabs>
          <w:tab w:val="num" w:pos="2880"/>
        </w:tabs>
        <w:ind w:left="2880" w:hanging="360"/>
      </w:pPr>
      <w:rPr>
        <w:rFonts w:ascii="Wingdings" w:hAnsi="Wingdings" w:hint="default"/>
      </w:rPr>
    </w:lvl>
    <w:lvl w:ilvl="4" w:tplc="22AC6526" w:tentative="1">
      <w:start w:val="1"/>
      <w:numFmt w:val="bullet"/>
      <w:lvlText w:val=""/>
      <w:lvlJc w:val="left"/>
      <w:pPr>
        <w:tabs>
          <w:tab w:val="num" w:pos="3600"/>
        </w:tabs>
        <w:ind w:left="3600" w:hanging="360"/>
      </w:pPr>
      <w:rPr>
        <w:rFonts w:ascii="Wingdings" w:hAnsi="Wingdings" w:hint="default"/>
      </w:rPr>
    </w:lvl>
    <w:lvl w:ilvl="5" w:tplc="C4AED372" w:tentative="1">
      <w:start w:val="1"/>
      <w:numFmt w:val="bullet"/>
      <w:lvlText w:val=""/>
      <w:lvlJc w:val="left"/>
      <w:pPr>
        <w:tabs>
          <w:tab w:val="num" w:pos="4320"/>
        </w:tabs>
        <w:ind w:left="4320" w:hanging="360"/>
      </w:pPr>
      <w:rPr>
        <w:rFonts w:ascii="Wingdings" w:hAnsi="Wingdings" w:hint="default"/>
      </w:rPr>
    </w:lvl>
    <w:lvl w:ilvl="6" w:tplc="56207B14" w:tentative="1">
      <w:start w:val="1"/>
      <w:numFmt w:val="bullet"/>
      <w:lvlText w:val=""/>
      <w:lvlJc w:val="left"/>
      <w:pPr>
        <w:tabs>
          <w:tab w:val="num" w:pos="5040"/>
        </w:tabs>
        <w:ind w:left="5040" w:hanging="360"/>
      </w:pPr>
      <w:rPr>
        <w:rFonts w:ascii="Wingdings" w:hAnsi="Wingdings" w:hint="default"/>
      </w:rPr>
    </w:lvl>
    <w:lvl w:ilvl="7" w:tplc="2E32A8D4" w:tentative="1">
      <w:start w:val="1"/>
      <w:numFmt w:val="bullet"/>
      <w:lvlText w:val=""/>
      <w:lvlJc w:val="left"/>
      <w:pPr>
        <w:tabs>
          <w:tab w:val="num" w:pos="5760"/>
        </w:tabs>
        <w:ind w:left="5760" w:hanging="360"/>
      </w:pPr>
      <w:rPr>
        <w:rFonts w:ascii="Wingdings" w:hAnsi="Wingdings" w:hint="default"/>
      </w:rPr>
    </w:lvl>
    <w:lvl w:ilvl="8" w:tplc="7068E60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B6239F"/>
    <w:multiLevelType w:val="hybridMultilevel"/>
    <w:tmpl w:val="D766E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2843B8"/>
    <w:multiLevelType w:val="hybridMultilevel"/>
    <w:tmpl w:val="5DCE192E"/>
    <w:lvl w:ilvl="0" w:tplc="C478BC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F9A6D41"/>
    <w:multiLevelType w:val="hybridMultilevel"/>
    <w:tmpl w:val="B0AA1BA2"/>
    <w:lvl w:ilvl="0" w:tplc="CF56C95E">
      <w:start w:val="1"/>
      <w:numFmt w:val="hebrew1"/>
      <w:lvlText w:val="%1."/>
      <w:lvlJc w:val="left"/>
      <w:pPr>
        <w:ind w:left="1080" w:hanging="360"/>
      </w:pPr>
      <w:rPr>
        <w:rFonts w:ascii="Calibri" w:hAnsi="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16D5CE3"/>
    <w:multiLevelType w:val="hybridMultilevel"/>
    <w:tmpl w:val="76E6F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386869"/>
    <w:multiLevelType w:val="hybridMultilevel"/>
    <w:tmpl w:val="DE5AD7B4"/>
    <w:lvl w:ilvl="0" w:tplc="1BBE9A66">
      <w:start w:val="1"/>
      <w:numFmt w:val="decimal"/>
      <w:lvlText w:val="%1."/>
      <w:lvlJc w:val="left"/>
      <w:pPr>
        <w:ind w:left="720" w:hanging="360"/>
      </w:pPr>
      <w:rPr>
        <w:rFonts w:ascii="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FA4C12"/>
    <w:multiLevelType w:val="hybridMultilevel"/>
    <w:tmpl w:val="0AE699B0"/>
    <w:lvl w:ilvl="0" w:tplc="832C9C98">
      <w:start w:val="1"/>
      <w:numFmt w:val="bullet"/>
      <w:lvlText w:val="•"/>
      <w:lvlJc w:val="left"/>
      <w:pPr>
        <w:tabs>
          <w:tab w:val="num" w:pos="720"/>
        </w:tabs>
        <w:ind w:left="720" w:hanging="360"/>
      </w:pPr>
      <w:rPr>
        <w:rFonts w:ascii="Arial" w:hAnsi="Arial" w:hint="default"/>
      </w:rPr>
    </w:lvl>
    <w:lvl w:ilvl="1" w:tplc="0262DC1E" w:tentative="1">
      <w:start w:val="1"/>
      <w:numFmt w:val="bullet"/>
      <w:lvlText w:val="•"/>
      <w:lvlJc w:val="left"/>
      <w:pPr>
        <w:tabs>
          <w:tab w:val="num" w:pos="1440"/>
        </w:tabs>
        <w:ind w:left="1440" w:hanging="360"/>
      </w:pPr>
      <w:rPr>
        <w:rFonts w:ascii="Arial" w:hAnsi="Arial" w:hint="default"/>
      </w:rPr>
    </w:lvl>
    <w:lvl w:ilvl="2" w:tplc="0CF43122" w:tentative="1">
      <w:start w:val="1"/>
      <w:numFmt w:val="bullet"/>
      <w:lvlText w:val="•"/>
      <w:lvlJc w:val="left"/>
      <w:pPr>
        <w:tabs>
          <w:tab w:val="num" w:pos="2160"/>
        </w:tabs>
        <w:ind w:left="2160" w:hanging="360"/>
      </w:pPr>
      <w:rPr>
        <w:rFonts w:ascii="Arial" w:hAnsi="Arial" w:hint="default"/>
      </w:rPr>
    </w:lvl>
    <w:lvl w:ilvl="3" w:tplc="5762A5A0" w:tentative="1">
      <w:start w:val="1"/>
      <w:numFmt w:val="bullet"/>
      <w:lvlText w:val="•"/>
      <w:lvlJc w:val="left"/>
      <w:pPr>
        <w:tabs>
          <w:tab w:val="num" w:pos="2880"/>
        </w:tabs>
        <w:ind w:left="2880" w:hanging="360"/>
      </w:pPr>
      <w:rPr>
        <w:rFonts w:ascii="Arial" w:hAnsi="Arial" w:hint="default"/>
      </w:rPr>
    </w:lvl>
    <w:lvl w:ilvl="4" w:tplc="5E622CF0" w:tentative="1">
      <w:start w:val="1"/>
      <w:numFmt w:val="bullet"/>
      <w:lvlText w:val="•"/>
      <w:lvlJc w:val="left"/>
      <w:pPr>
        <w:tabs>
          <w:tab w:val="num" w:pos="3600"/>
        </w:tabs>
        <w:ind w:left="3600" w:hanging="360"/>
      </w:pPr>
      <w:rPr>
        <w:rFonts w:ascii="Arial" w:hAnsi="Arial" w:hint="default"/>
      </w:rPr>
    </w:lvl>
    <w:lvl w:ilvl="5" w:tplc="5B100000" w:tentative="1">
      <w:start w:val="1"/>
      <w:numFmt w:val="bullet"/>
      <w:lvlText w:val="•"/>
      <w:lvlJc w:val="left"/>
      <w:pPr>
        <w:tabs>
          <w:tab w:val="num" w:pos="4320"/>
        </w:tabs>
        <w:ind w:left="4320" w:hanging="360"/>
      </w:pPr>
      <w:rPr>
        <w:rFonts w:ascii="Arial" w:hAnsi="Arial" w:hint="default"/>
      </w:rPr>
    </w:lvl>
    <w:lvl w:ilvl="6" w:tplc="36B05D0E" w:tentative="1">
      <w:start w:val="1"/>
      <w:numFmt w:val="bullet"/>
      <w:lvlText w:val="•"/>
      <w:lvlJc w:val="left"/>
      <w:pPr>
        <w:tabs>
          <w:tab w:val="num" w:pos="5040"/>
        </w:tabs>
        <w:ind w:left="5040" w:hanging="360"/>
      </w:pPr>
      <w:rPr>
        <w:rFonts w:ascii="Arial" w:hAnsi="Arial" w:hint="default"/>
      </w:rPr>
    </w:lvl>
    <w:lvl w:ilvl="7" w:tplc="4768C722" w:tentative="1">
      <w:start w:val="1"/>
      <w:numFmt w:val="bullet"/>
      <w:lvlText w:val="•"/>
      <w:lvlJc w:val="left"/>
      <w:pPr>
        <w:tabs>
          <w:tab w:val="num" w:pos="5760"/>
        </w:tabs>
        <w:ind w:left="5760" w:hanging="360"/>
      </w:pPr>
      <w:rPr>
        <w:rFonts w:ascii="Arial" w:hAnsi="Arial" w:hint="default"/>
      </w:rPr>
    </w:lvl>
    <w:lvl w:ilvl="8" w:tplc="1EAE852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6240571"/>
    <w:multiLevelType w:val="hybridMultilevel"/>
    <w:tmpl w:val="7F320652"/>
    <w:lvl w:ilvl="0" w:tplc="261C537E">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B1E71A2"/>
    <w:multiLevelType w:val="hybridMultilevel"/>
    <w:tmpl w:val="DDD2753A"/>
    <w:lvl w:ilvl="0" w:tplc="5DD428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8"/>
  </w:num>
  <w:num w:numId="3">
    <w:abstractNumId w:val="16"/>
  </w:num>
  <w:num w:numId="4">
    <w:abstractNumId w:val="0"/>
  </w:num>
  <w:num w:numId="5">
    <w:abstractNumId w:val="8"/>
  </w:num>
  <w:num w:numId="6">
    <w:abstractNumId w:val="10"/>
  </w:num>
  <w:num w:numId="7">
    <w:abstractNumId w:val="20"/>
  </w:num>
  <w:num w:numId="8">
    <w:abstractNumId w:val="19"/>
  </w:num>
  <w:num w:numId="9">
    <w:abstractNumId w:val="1"/>
  </w:num>
  <w:num w:numId="10">
    <w:abstractNumId w:val="11"/>
  </w:num>
  <w:num w:numId="11">
    <w:abstractNumId w:val="4"/>
  </w:num>
  <w:num w:numId="12">
    <w:abstractNumId w:val="15"/>
  </w:num>
  <w:num w:numId="13">
    <w:abstractNumId w:val="5"/>
  </w:num>
  <w:num w:numId="14">
    <w:abstractNumId w:val="17"/>
  </w:num>
  <w:num w:numId="15">
    <w:abstractNumId w:val="14"/>
  </w:num>
  <w:num w:numId="16">
    <w:abstractNumId w:val="9"/>
  </w:num>
  <w:num w:numId="17">
    <w:abstractNumId w:val="7"/>
  </w:num>
  <w:num w:numId="18">
    <w:abstractNumId w:val="2"/>
  </w:num>
  <w:num w:numId="19">
    <w:abstractNumId w:val="3"/>
  </w:num>
  <w:num w:numId="20">
    <w:abstractNumId w:val="12"/>
  </w:num>
  <w:num w:numId="21">
    <w:abstractNumId w:val="21"/>
  </w:num>
  <w:num w:numId="22">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91541"/>
    <w:rsid w:val="000056D0"/>
    <w:rsid w:val="00016A06"/>
    <w:rsid w:val="00031A29"/>
    <w:rsid w:val="0006606C"/>
    <w:rsid w:val="00072C61"/>
    <w:rsid w:val="000A1AAF"/>
    <w:rsid w:val="000C3054"/>
    <w:rsid w:val="000C6885"/>
    <w:rsid w:val="000D6E38"/>
    <w:rsid w:val="000D7A57"/>
    <w:rsid w:val="00100916"/>
    <w:rsid w:val="00145238"/>
    <w:rsid w:val="001846B8"/>
    <w:rsid w:val="00191541"/>
    <w:rsid w:val="00193192"/>
    <w:rsid w:val="001B0ACA"/>
    <w:rsid w:val="001C7CE5"/>
    <w:rsid w:val="001D3D46"/>
    <w:rsid w:val="001D4309"/>
    <w:rsid w:val="001F0B35"/>
    <w:rsid w:val="00200773"/>
    <w:rsid w:val="00200B00"/>
    <w:rsid w:val="00213790"/>
    <w:rsid w:val="002511C3"/>
    <w:rsid w:val="00255761"/>
    <w:rsid w:val="00256EEE"/>
    <w:rsid w:val="00274C93"/>
    <w:rsid w:val="00282E39"/>
    <w:rsid w:val="00285D22"/>
    <w:rsid w:val="0029400E"/>
    <w:rsid w:val="002B3E2D"/>
    <w:rsid w:val="002B7770"/>
    <w:rsid w:val="002E000A"/>
    <w:rsid w:val="00316907"/>
    <w:rsid w:val="00361028"/>
    <w:rsid w:val="00371627"/>
    <w:rsid w:val="00386395"/>
    <w:rsid w:val="0038792A"/>
    <w:rsid w:val="0039538D"/>
    <w:rsid w:val="0039696E"/>
    <w:rsid w:val="003E5C3F"/>
    <w:rsid w:val="003F751E"/>
    <w:rsid w:val="0040344F"/>
    <w:rsid w:val="004106FB"/>
    <w:rsid w:val="00442027"/>
    <w:rsid w:val="00445005"/>
    <w:rsid w:val="00446C42"/>
    <w:rsid w:val="00465178"/>
    <w:rsid w:val="00466FFC"/>
    <w:rsid w:val="004753CC"/>
    <w:rsid w:val="00487E59"/>
    <w:rsid w:val="00496BAF"/>
    <w:rsid w:val="004F3855"/>
    <w:rsid w:val="004F4500"/>
    <w:rsid w:val="00517628"/>
    <w:rsid w:val="00523788"/>
    <w:rsid w:val="00524A48"/>
    <w:rsid w:val="005337C0"/>
    <w:rsid w:val="00542BD3"/>
    <w:rsid w:val="005463A0"/>
    <w:rsid w:val="005570A6"/>
    <w:rsid w:val="005846D5"/>
    <w:rsid w:val="005A096B"/>
    <w:rsid w:val="005A155E"/>
    <w:rsid w:val="005A1F59"/>
    <w:rsid w:val="005A7F1F"/>
    <w:rsid w:val="005B32E3"/>
    <w:rsid w:val="005D46DB"/>
    <w:rsid w:val="005E483D"/>
    <w:rsid w:val="005E65C3"/>
    <w:rsid w:val="005F46A2"/>
    <w:rsid w:val="00602DF4"/>
    <w:rsid w:val="006033FD"/>
    <w:rsid w:val="0061320E"/>
    <w:rsid w:val="00622592"/>
    <w:rsid w:val="00625C31"/>
    <w:rsid w:val="006344A1"/>
    <w:rsid w:val="00647DD9"/>
    <w:rsid w:val="0066284A"/>
    <w:rsid w:val="0066675D"/>
    <w:rsid w:val="0067374F"/>
    <w:rsid w:val="006A09FA"/>
    <w:rsid w:val="006E0317"/>
    <w:rsid w:val="006E6E25"/>
    <w:rsid w:val="00711DB9"/>
    <w:rsid w:val="00717251"/>
    <w:rsid w:val="00717430"/>
    <w:rsid w:val="00724E4E"/>
    <w:rsid w:val="0073150A"/>
    <w:rsid w:val="00733C88"/>
    <w:rsid w:val="007340E8"/>
    <w:rsid w:val="00741F96"/>
    <w:rsid w:val="007554DD"/>
    <w:rsid w:val="00755D6A"/>
    <w:rsid w:val="00761306"/>
    <w:rsid w:val="007671BC"/>
    <w:rsid w:val="00776B37"/>
    <w:rsid w:val="0079408A"/>
    <w:rsid w:val="00797483"/>
    <w:rsid w:val="007B7289"/>
    <w:rsid w:val="007B7ABF"/>
    <w:rsid w:val="007E051F"/>
    <w:rsid w:val="007F0912"/>
    <w:rsid w:val="00801C56"/>
    <w:rsid w:val="0080271B"/>
    <w:rsid w:val="00804A59"/>
    <w:rsid w:val="00806CDD"/>
    <w:rsid w:val="00823308"/>
    <w:rsid w:val="00826778"/>
    <w:rsid w:val="00837CEF"/>
    <w:rsid w:val="0084196E"/>
    <w:rsid w:val="008449F0"/>
    <w:rsid w:val="008454D2"/>
    <w:rsid w:val="008826F9"/>
    <w:rsid w:val="00884F6D"/>
    <w:rsid w:val="00893339"/>
    <w:rsid w:val="008A1EB3"/>
    <w:rsid w:val="008B273C"/>
    <w:rsid w:val="008C1D69"/>
    <w:rsid w:val="008D0255"/>
    <w:rsid w:val="009262D5"/>
    <w:rsid w:val="009326AE"/>
    <w:rsid w:val="009331F0"/>
    <w:rsid w:val="00935B53"/>
    <w:rsid w:val="009400B5"/>
    <w:rsid w:val="00941CF6"/>
    <w:rsid w:val="00944B4F"/>
    <w:rsid w:val="009A0313"/>
    <w:rsid w:val="009A5F8A"/>
    <w:rsid w:val="009D1A85"/>
    <w:rsid w:val="009D2F5C"/>
    <w:rsid w:val="009D7DC5"/>
    <w:rsid w:val="009E0400"/>
    <w:rsid w:val="009F5E4A"/>
    <w:rsid w:val="009F5ECA"/>
    <w:rsid w:val="00A21689"/>
    <w:rsid w:val="00A32B54"/>
    <w:rsid w:val="00A404F3"/>
    <w:rsid w:val="00A55274"/>
    <w:rsid w:val="00A579FB"/>
    <w:rsid w:val="00A81F7D"/>
    <w:rsid w:val="00A85949"/>
    <w:rsid w:val="00AC6EC2"/>
    <w:rsid w:val="00AD10FF"/>
    <w:rsid w:val="00AF6F03"/>
    <w:rsid w:val="00B05E46"/>
    <w:rsid w:val="00B24B01"/>
    <w:rsid w:val="00B34285"/>
    <w:rsid w:val="00B43A19"/>
    <w:rsid w:val="00B475B7"/>
    <w:rsid w:val="00B611D6"/>
    <w:rsid w:val="00B76455"/>
    <w:rsid w:val="00BA0B17"/>
    <w:rsid w:val="00BA37B5"/>
    <w:rsid w:val="00BB0673"/>
    <w:rsid w:val="00BB1A6D"/>
    <w:rsid w:val="00BB4022"/>
    <w:rsid w:val="00BB65CF"/>
    <w:rsid w:val="00BD7FB1"/>
    <w:rsid w:val="00C11DB6"/>
    <w:rsid w:val="00C22DB7"/>
    <w:rsid w:val="00C25FE8"/>
    <w:rsid w:val="00C441BA"/>
    <w:rsid w:val="00C52A88"/>
    <w:rsid w:val="00C56B78"/>
    <w:rsid w:val="00C61FFD"/>
    <w:rsid w:val="00C6300C"/>
    <w:rsid w:val="00C774A9"/>
    <w:rsid w:val="00C93BE5"/>
    <w:rsid w:val="00CA1245"/>
    <w:rsid w:val="00CA16FF"/>
    <w:rsid w:val="00CA4F2B"/>
    <w:rsid w:val="00CB610F"/>
    <w:rsid w:val="00CC242B"/>
    <w:rsid w:val="00CD7595"/>
    <w:rsid w:val="00CF43B2"/>
    <w:rsid w:val="00CF46DB"/>
    <w:rsid w:val="00D37A86"/>
    <w:rsid w:val="00D502A6"/>
    <w:rsid w:val="00D55420"/>
    <w:rsid w:val="00D60B9B"/>
    <w:rsid w:val="00D73718"/>
    <w:rsid w:val="00D7591C"/>
    <w:rsid w:val="00D90367"/>
    <w:rsid w:val="00DA3E3E"/>
    <w:rsid w:val="00DC50E4"/>
    <w:rsid w:val="00DD4C10"/>
    <w:rsid w:val="00DD5F83"/>
    <w:rsid w:val="00DF7A20"/>
    <w:rsid w:val="00E05599"/>
    <w:rsid w:val="00E20926"/>
    <w:rsid w:val="00E22B69"/>
    <w:rsid w:val="00E23534"/>
    <w:rsid w:val="00E469E3"/>
    <w:rsid w:val="00E5540F"/>
    <w:rsid w:val="00E82857"/>
    <w:rsid w:val="00E9199D"/>
    <w:rsid w:val="00EC1876"/>
    <w:rsid w:val="00EC3802"/>
    <w:rsid w:val="00ED5638"/>
    <w:rsid w:val="00ED6ADB"/>
    <w:rsid w:val="00EE1D7D"/>
    <w:rsid w:val="00EE2D55"/>
    <w:rsid w:val="00F13EE3"/>
    <w:rsid w:val="00F43722"/>
    <w:rsid w:val="00F4412D"/>
    <w:rsid w:val="00F569CB"/>
    <w:rsid w:val="00F64D9A"/>
    <w:rsid w:val="00FA5C99"/>
    <w:rsid w:val="00FE68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04816-7840-4094-9A25-1EA4F88B6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91C"/>
    <w:pPr>
      <w:bidi/>
      <w:spacing w:before="100" w:beforeAutospacing="1" w:after="100" w:afterAutospacing="1" w:line="360"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91541"/>
    <w:pPr>
      <w:tabs>
        <w:tab w:val="center" w:pos="4153"/>
        <w:tab w:val="right" w:pos="8306"/>
      </w:tabs>
      <w:spacing w:before="0" w:after="0" w:line="240" w:lineRule="auto"/>
    </w:pPr>
  </w:style>
  <w:style w:type="character" w:customStyle="1" w:styleId="a4">
    <w:name w:val="כותרת עליונה תו"/>
    <w:basedOn w:val="a0"/>
    <w:link w:val="a3"/>
    <w:uiPriority w:val="99"/>
    <w:semiHidden/>
    <w:rsid w:val="00191541"/>
  </w:style>
  <w:style w:type="paragraph" w:styleId="a5">
    <w:name w:val="footer"/>
    <w:basedOn w:val="a"/>
    <w:link w:val="a6"/>
    <w:uiPriority w:val="99"/>
    <w:unhideWhenUsed/>
    <w:rsid w:val="00191541"/>
    <w:pPr>
      <w:tabs>
        <w:tab w:val="center" w:pos="4153"/>
        <w:tab w:val="right" w:pos="8306"/>
      </w:tabs>
      <w:spacing w:before="0" w:after="0" w:line="240" w:lineRule="auto"/>
    </w:pPr>
  </w:style>
  <w:style w:type="character" w:customStyle="1" w:styleId="a6">
    <w:name w:val="כותרת תחתונה תו"/>
    <w:basedOn w:val="a0"/>
    <w:link w:val="a5"/>
    <w:uiPriority w:val="99"/>
    <w:rsid w:val="00191541"/>
  </w:style>
  <w:style w:type="paragraph" w:styleId="a7">
    <w:name w:val="List Paragraph"/>
    <w:basedOn w:val="a"/>
    <w:uiPriority w:val="34"/>
    <w:qFormat/>
    <w:rsid w:val="00C61FFD"/>
    <w:pPr>
      <w:bidi w:val="0"/>
      <w:spacing w:before="0" w:beforeAutospacing="0" w:after="0" w:afterAutospacing="0" w:line="240" w:lineRule="auto"/>
      <w:ind w:left="720"/>
      <w:contextualSpacing/>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2B7770"/>
    <w:pPr>
      <w:spacing w:before="0" w:after="0" w:line="240" w:lineRule="auto"/>
    </w:pPr>
    <w:rPr>
      <w:rFonts w:ascii="Tahoma" w:hAnsi="Tahoma" w:cs="Tahoma"/>
      <w:sz w:val="16"/>
      <w:szCs w:val="16"/>
    </w:rPr>
  </w:style>
  <w:style w:type="character" w:customStyle="1" w:styleId="a9">
    <w:name w:val="טקסט בלונים תו"/>
    <w:basedOn w:val="a0"/>
    <w:link w:val="a8"/>
    <w:uiPriority w:val="99"/>
    <w:semiHidden/>
    <w:rsid w:val="002B77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50572">
      <w:bodyDiv w:val="1"/>
      <w:marLeft w:val="0"/>
      <w:marRight w:val="0"/>
      <w:marTop w:val="0"/>
      <w:marBottom w:val="0"/>
      <w:divBdr>
        <w:top w:val="none" w:sz="0" w:space="0" w:color="auto"/>
        <w:left w:val="none" w:sz="0" w:space="0" w:color="auto"/>
        <w:bottom w:val="none" w:sz="0" w:space="0" w:color="auto"/>
        <w:right w:val="none" w:sz="0" w:space="0" w:color="auto"/>
      </w:divBdr>
      <w:divsChild>
        <w:div w:id="300313341">
          <w:marLeft w:val="0"/>
          <w:marRight w:val="547"/>
          <w:marTop w:val="115"/>
          <w:marBottom w:val="0"/>
          <w:divBdr>
            <w:top w:val="none" w:sz="0" w:space="0" w:color="auto"/>
            <w:left w:val="none" w:sz="0" w:space="0" w:color="auto"/>
            <w:bottom w:val="none" w:sz="0" w:space="0" w:color="auto"/>
            <w:right w:val="none" w:sz="0" w:space="0" w:color="auto"/>
          </w:divBdr>
        </w:div>
      </w:divsChild>
    </w:div>
    <w:div w:id="76177975">
      <w:bodyDiv w:val="1"/>
      <w:marLeft w:val="0"/>
      <w:marRight w:val="0"/>
      <w:marTop w:val="0"/>
      <w:marBottom w:val="0"/>
      <w:divBdr>
        <w:top w:val="none" w:sz="0" w:space="0" w:color="auto"/>
        <w:left w:val="none" w:sz="0" w:space="0" w:color="auto"/>
        <w:bottom w:val="none" w:sz="0" w:space="0" w:color="auto"/>
        <w:right w:val="none" w:sz="0" w:space="0" w:color="auto"/>
      </w:divBdr>
      <w:divsChild>
        <w:div w:id="1014259999">
          <w:marLeft w:val="0"/>
          <w:marRight w:val="547"/>
          <w:marTop w:val="115"/>
          <w:marBottom w:val="173"/>
          <w:divBdr>
            <w:top w:val="none" w:sz="0" w:space="0" w:color="auto"/>
            <w:left w:val="none" w:sz="0" w:space="0" w:color="auto"/>
            <w:bottom w:val="none" w:sz="0" w:space="0" w:color="auto"/>
            <w:right w:val="none" w:sz="0" w:space="0" w:color="auto"/>
          </w:divBdr>
        </w:div>
      </w:divsChild>
    </w:div>
    <w:div w:id="79642455">
      <w:bodyDiv w:val="1"/>
      <w:marLeft w:val="0"/>
      <w:marRight w:val="0"/>
      <w:marTop w:val="0"/>
      <w:marBottom w:val="0"/>
      <w:divBdr>
        <w:top w:val="none" w:sz="0" w:space="0" w:color="auto"/>
        <w:left w:val="none" w:sz="0" w:space="0" w:color="auto"/>
        <w:bottom w:val="none" w:sz="0" w:space="0" w:color="auto"/>
        <w:right w:val="none" w:sz="0" w:space="0" w:color="auto"/>
      </w:divBdr>
      <w:divsChild>
        <w:div w:id="595404563">
          <w:marLeft w:val="0"/>
          <w:marRight w:val="547"/>
          <w:marTop w:val="134"/>
          <w:marBottom w:val="0"/>
          <w:divBdr>
            <w:top w:val="none" w:sz="0" w:space="0" w:color="auto"/>
            <w:left w:val="none" w:sz="0" w:space="0" w:color="auto"/>
            <w:bottom w:val="none" w:sz="0" w:space="0" w:color="auto"/>
            <w:right w:val="none" w:sz="0" w:space="0" w:color="auto"/>
          </w:divBdr>
        </w:div>
      </w:divsChild>
    </w:div>
    <w:div w:id="146828632">
      <w:bodyDiv w:val="1"/>
      <w:marLeft w:val="0"/>
      <w:marRight w:val="0"/>
      <w:marTop w:val="0"/>
      <w:marBottom w:val="0"/>
      <w:divBdr>
        <w:top w:val="none" w:sz="0" w:space="0" w:color="auto"/>
        <w:left w:val="none" w:sz="0" w:space="0" w:color="auto"/>
        <w:bottom w:val="none" w:sz="0" w:space="0" w:color="auto"/>
        <w:right w:val="none" w:sz="0" w:space="0" w:color="auto"/>
      </w:divBdr>
      <w:divsChild>
        <w:div w:id="1148206451">
          <w:marLeft w:val="0"/>
          <w:marRight w:val="547"/>
          <w:marTop w:val="134"/>
          <w:marBottom w:val="0"/>
          <w:divBdr>
            <w:top w:val="none" w:sz="0" w:space="0" w:color="auto"/>
            <w:left w:val="none" w:sz="0" w:space="0" w:color="auto"/>
            <w:bottom w:val="none" w:sz="0" w:space="0" w:color="auto"/>
            <w:right w:val="none" w:sz="0" w:space="0" w:color="auto"/>
          </w:divBdr>
        </w:div>
      </w:divsChild>
    </w:div>
    <w:div w:id="197397214">
      <w:bodyDiv w:val="1"/>
      <w:marLeft w:val="0"/>
      <w:marRight w:val="0"/>
      <w:marTop w:val="0"/>
      <w:marBottom w:val="0"/>
      <w:divBdr>
        <w:top w:val="none" w:sz="0" w:space="0" w:color="auto"/>
        <w:left w:val="none" w:sz="0" w:space="0" w:color="auto"/>
        <w:bottom w:val="none" w:sz="0" w:space="0" w:color="auto"/>
        <w:right w:val="none" w:sz="0" w:space="0" w:color="auto"/>
      </w:divBdr>
      <w:divsChild>
        <w:div w:id="1541437689">
          <w:marLeft w:val="0"/>
          <w:marRight w:val="547"/>
          <w:marTop w:val="115"/>
          <w:marBottom w:val="173"/>
          <w:divBdr>
            <w:top w:val="none" w:sz="0" w:space="0" w:color="auto"/>
            <w:left w:val="none" w:sz="0" w:space="0" w:color="auto"/>
            <w:bottom w:val="none" w:sz="0" w:space="0" w:color="auto"/>
            <w:right w:val="none" w:sz="0" w:space="0" w:color="auto"/>
          </w:divBdr>
        </w:div>
      </w:divsChild>
    </w:div>
    <w:div w:id="247543939">
      <w:bodyDiv w:val="1"/>
      <w:marLeft w:val="0"/>
      <w:marRight w:val="0"/>
      <w:marTop w:val="0"/>
      <w:marBottom w:val="0"/>
      <w:divBdr>
        <w:top w:val="none" w:sz="0" w:space="0" w:color="auto"/>
        <w:left w:val="none" w:sz="0" w:space="0" w:color="auto"/>
        <w:bottom w:val="none" w:sz="0" w:space="0" w:color="auto"/>
        <w:right w:val="none" w:sz="0" w:space="0" w:color="auto"/>
      </w:divBdr>
      <w:divsChild>
        <w:div w:id="2138833657">
          <w:marLeft w:val="0"/>
          <w:marRight w:val="547"/>
          <w:marTop w:val="134"/>
          <w:marBottom w:val="0"/>
          <w:divBdr>
            <w:top w:val="none" w:sz="0" w:space="0" w:color="auto"/>
            <w:left w:val="none" w:sz="0" w:space="0" w:color="auto"/>
            <w:bottom w:val="none" w:sz="0" w:space="0" w:color="auto"/>
            <w:right w:val="none" w:sz="0" w:space="0" w:color="auto"/>
          </w:divBdr>
        </w:div>
      </w:divsChild>
    </w:div>
    <w:div w:id="292903759">
      <w:bodyDiv w:val="1"/>
      <w:marLeft w:val="0"/>
      <w:marRight w:val="0"/>
      <w:marTop w:val="0"/>
      <w:marBottom w:val="0"/>
      <w:divBdr>
        <w:top w:val="none" w:sz="0" w:space="0" w:color="auto"/>
        <w:left w:val="none" w:sz="0" w:space="0" w:color="auto"/>
        <w:bottom w:val="none" w:sz="0" w:space="0" w:color="auto"/>
        <w:right w:val="none" w:sz="0" w:space="0" w:color="auto"/>
      </w:divBdr>
      <w:divsChild>
        <w:div w:id="1815177050">
          <w:marLeft w:val="0"/>
          <w:marRight w:val="547"/>
          <w:marTop w:val="115"/>
          <w:marBottom w:val="0"/>
          <w:divBdr>
            <w:top w:val="none" w:sz="0" w:space="0" w:color="auto"/>
            <w:left w:val="none" w:sz="0" w:space="0" w:color="auto"/>
            <w:bottom w:val="none" w:sz="0" w:space="0" w:color="auto"/>
            <w:right w:val="none" w:sz="0" w:space="0" w:color="auto"/>
          </w:divBdr>
        </w:div>
      </w:divsChild>
    </w:div>
    <w:div w:id="301350894">
      <w:bodyDiv w:val="1"/>
      <w:marLeft w:val="0"/>
      <w:marRight w:val="0"/>
      <w:marTop w:val="0"/>
      <w:marBottom w:val="0"/>
      <w:divBdr>
        <w:top w:val="none" w:sz="0" w:space="0" w:color="auto"/>
        <w:left w:val="none" w:sz="0" w:space="0" w:color="auto"/>
        <w:bottom w:val="none" w:sz="0" w:space="0" w:color="auto"/>
        <w:right w:val="none" w:sz="0" w:space="0" w:color="auto"/>
      </w:divBdr>
      <w:divsChild>
        <w:div w:id="114569793">
          <w:marLeft w:val="0"/>
          <w:marRight w:val="547"/>
          <w:marTop w:val="120"/>
          <w:marBottom w:val="0"/>
          <w:divBdr>
            <w:top w:val="none" w:sz="0" w:space="0" w:color="auto"/>
            <w:left w:val="none" w:sz="0" w:space="0" w:color="auto"/>
            <w:bottom w:val="none" w:sz="0" w:space="0" w:color="auto"/>
            <w:right w:val="none" w:sz="0" w:space="0" w:color="auto"/>
          </w:divBdr>
        </w:div>
        <w:div w:id="1841507695">
          <w:marLeft w:val="0"/>
          <w:marRight w:val="547"/>
          <w:marTop w:val="120"/>
          <w:marBottom w:val="0"/>
          <w:divBdr>
            <w:top w:val="none" w:sz="0" w:space="0" w:color="auto"/>
            <w:left w:val="none" w:sz="0" w:space="0" w:color="auto"/>
            <w:bottom w:val="none" w:sz="0" w:space="0" w:color="auto"/>
            <w:right w:val="none" w:sz="0" w:space="0" w:color="auto"/>
          </w:divBdr>
        </w:div>
        <w:div w:id="2083483069">
          <w:marLeft w:val="0"/>
          <w:marRight w:val="547"/>
          <w:marTop w:val="120"/>
          <w:marBottom w:val="0"/>
          <w:divBdr>
            <w:top w:val="none" w:sz="0" w:space="0" w:color="auto"/>
            <w:left w:val="none" w:sz="0" w:space="0" w:color="auto"/>
            <w:bottom w:val="none" w:sz="0" w:space="0" w:color="auto"/>
            <w:right w:val="none" w:sz="0" w:space="0" w:color="auto"/>
          </w:divBdr>
        </w:div>
      </w:divsChild>
    </w:div>
    <w:div w:id="323945069">
      <w:bodyDiv w:val="1"/>
      <w:marLeft w:val="0"/>
      <w:marRight w:val="0"/>
      <w:marTop w:val="0"/>
      <w:marBottom w:val="0"/>
      <w:divBdr>
        <w:top w:val="none" w:sz="0" w:space="0" w:color="auto"/>
        <w:left w:val="none" w:sz="0" w:space="0" w:color="auto"/>
        <w:bottom w:val="none" w:sz="0" w:space="0" w:color="auto"/>
        <w:right w:val="none" w:sz="0" w:space="0" w:color="auto"/>
      </w:divBdr>
      <w:divsChild>
        <w:div w:id="1105346952">
          <w:marLeft w:val="0"/>
          <w:marRight w:val="547"/>
          <w:marTop w:val="134"/>
          <w:marBottom w:val="0"/>
          <w:divBdr>
            <w:top w:val="none" w:sz="0" w:space="0" w:color="auto"/>
            <w:left w:val="none" w:sz="0" w:space="0" w:color="auto"/>
            <w:bottom w:val="none" w:sz="0" w:space="0" w:color="auto"/>
            <w:right w:val="none" w:sz="0" w:space="0" w:color="auto"/>
          </w:divBdr>
        </w:div>
      </w:divsChild>
    </w:div>
    <w:div w:id="355696286">
      <w:bodyDiv w:val="1"/>
      <w:marLeft w:val="0"/>
      <w:marRight w:val="0"/>
      <w:marTop w:val="0"/>
      <w:marBottom w:val="0"/>
      <w:divBdr>
        <w:top w:val="none" w:sz="0" w:space="0" w:color="auto"/>
        <w:left w:val="none" w:sz="0" w:space="0" w:color="auto"/>
        <w:bottom w:val="none" w:sz="0" w:space="0" w:color="auto"/>
        <w:right w:val="none" w:sz="0" w:space="0" w:color="auto"/>
      </w:divBdr>
      <w:divsChild>
        <w:div w:id="1133668380">
          <w:marLeft w:val="0"/>
          <w:marRight w:val="547"/>
          <w:marTop w:val="115"/>
          <w:marBottom w:val="0"/>
          <w:divBdr>
            <w:top w:val="none" w:sz="0" w:space="0" w:color="auto"/>
            <w:left w:val="none" w:sz="0" w:space="0" w:color="auto"/>
            <w:bottom w:val="none" w:sz="0" w:space="0" w:color="auto"/>
            <w:right w:val="none" w:sz="0" w:space="0" w:color="auto"/>
          </w:divBdr>
        </w:div>
      </w:divsChild>
    </w:div>
    <w:div w:id="372311795">
      <w:bodyDiv w:val="1"/>
      <w:marLeft w:val="0"/>
      <w:marRight w:val="0"/>
      <w:marTop w:val="0"/>
      <w:marBottom w:val="0"/>
      <w:divBdr>
        <w:top w:val="none" w:sz="0" w:space="0" w:color="auto"/>
        <w:left w:val="none" w:sz="0" w:space="0" w:color="auto"/>
        <w:bottom w:val="none" w:sz="0" w:space="0" w:color="auto"/>
        <w:right w:val="none" w:sz="0" w:space="0" w:color="auto"/>
      </w:divBdr>
      <w:divsChild>
        <w:div w:id="1603343949">
          <w:marLeft w:val="0"/>
          <w:marRight w:val="547"/>
          <w:marTop w:val="86"/>
          <w:marBottom w:val="0"/>
          <w:divBdr>
            <w:top w:val="none" w:sz="0" w:space="0" w:color="auto"/>
            <w:left w:val="none" w:sz="0" w:space="0" w:color="auto"/>
            <w:bottom w:val="none" w:sz="0" w:space="0" w:color="auto"/>
            <w:right w:val="none" w:sz="0" w:space="0" w:color="auto"/>
          </w:divBdr>
        </w:div>
      </w:divsChild>
    </w:div>
    <w:div w:id="506292683">
      <w:bodyDiv w:val="1"/>
      <w:marLeft w:val="0"/>
      <w:marRight w:val="0"/>
      <w:marTop w:val="0"/>
      <w:marBottom w:val="0"/>
      <w:divBdr>
        <w:top w:val="none" w:sz="0" w:space="0" w:color="auto"/>
        <w:left w:val="none" w:sz="0" w:space="0" w:color="auto"/>
        <w:bottom w:val="none" w:sz="0" w:space="0" w:color="auto"/>
        <w:right w:val="none" w:sz="0" w:space="0" w:color="auto"/>
      </w:divBdr>
      <w:divsChild>
        <w:div w:id="1803570589">
          <w:marLeft w:val="0"/>
          <w:marRight w:val="547"/>
          <w:marTop w:val="115"/>
          <w:marBottom w:val="0"/>
          <w:divBdr>
            <w:top w:val="none" w:sz="0" w:space="0" w:color="auto"/>
            <w:left w:val="none" w:sz="0" w:space="0" w:color="auto"/>
            <w:bottom w:val="none" w:sz="0" w:space="0" w:color="auto"/>
            <w:right w:val="none" w:sz="0" w:space="0" w:color="auto"/>
          </w:divBdr>
        </w:div>
      </w:divsChild>
    </w:div>
    <w:div w:id="541214021">
      <w:bodyDiv w:val="1"/>
      <w:marLeft w:val="0"/>
      <w:marRight w:val="0"/>
      <w:marTop w:val="0"/>
      <w:marBottom w:val="0"/>
      <w:divBdr>
        <w:top w:val="none" w:sz="0" w:space="0" w:color="auto"/>
        <w:left w:val="none" w:sz="0" w:space="0" w:color="auto"/>
        <w:bottom w:val="none" w:sz="0" w:space="0" w:color="auto"/>
        <w:right w:val="none" w:sz="0" w:space="0" w:color="auto"/>
      </w:divBdr>
      <w:divsChild>
        <w:div w:id="1553229455">
          <w:marLeft w:val="0"/>
          <w:marRight w:val="547"/>
          <w:marTop w:val="154"/>
          <w:marBottom w:val="0"/>
          <w:divBdr>
            <w:top w:val="none" w:sz="0" w:space="0" w:color="auto"/>
            <w:left w:val="none" w:sz="0" w:space="0" w:color="auto"/>
            <w:bottom w:val="none" w:sz="0" w:space="0" w:color="auto"/>
            <w:right w:val="none" w:sz="0" w:space="0" w:color="auto"/>
          </w:divBdr>
        </w:div>
      </w:divsChild>
    </w:div>
    <w:div w:id="614024088">
      <w:bodyDiv w:val="1"/>
      <w:marLeft w:val="0"/>
      <w:marRight w:val="0"/>
      <w:marTop w:val="0"/>
      <w:marBottom w:val="0"/>
      <w:divBdr>
        <w:top w:val="none" w:sz="0" w:space="0" w:color="auto"/>
        <w:left w:val="none" w:sz="0" w:space="0" w:color="auto"/>
        <w:bottom w:val="none" w:sz="0" w:space="0" w:color="auto"/>
        <w:right w:val="none" w:sz="0" w:space="0" w:color="auto"/>
      </w:divBdr>
      <w:divsChild>
        <w:div w:id="219556237">
          <w:marLeft w:val="0"/>
          <w:marRight w:val="547"/>
          <w:marTop w:val="115"/>
          <w:marBottom w:val="173"/>
          <w:divBdr>
            <w:top w:val="none" w:sz="0" w:space="0" w:color="auto"/>
            <w:left w:val="none" w:sz="0" w:space="0" w:color="auto"/>
            <w:bottom w:val="none" w:sz="0" w:space="0" w:color="auto"/>
            <w:right w:val="none" w:sz="0" w:space="0" w:color="auto"/>
          </w:divBdr>
        </w:div>
      </w:divsChild>
    </w:div>
    <w:div w:id="630133752">
      <w:bodyDiv w:val="1"/>
      <w:marLeft w:val="0"/>
      <w:marRight w:val="0"/>
      <w:marTop w:val="0"/>
      <w:marBottom w:val="0"/>
      <w:divBdr>
        <w:top w:val="none" w:sz="0" w:space="0" w:color="auto"/>
        <w:left w:val="none" w:sz="0" w:space="0" w:color="auto"/>
        <w:bottom w:val="none" w:sz="0" w:space="0" w:color="auto"/>
        <w:right w:val="none" w:sz="0" w:space="0" w:color="auto"/>
      </w:divBdr>
      <w:divsChild>
        <w:div w:id="829520282">
          <w:marLeft w:val="0"/>
          <w:marRight w:val="547"/>
          <w:marTop w:val="115"/>
          <w:marBottom w:val="0"/>
          <w:divBdr>
            <w:top w:val="none" w:sz="0" w:space="0" w:color="auto"/>
            <w:left w:val="none" w:sz="0" w:space="0" w:color="auto"/>
            <w:bottom w:val="none" w:sz="0" w:space="0" w:color="auto"/>
            <w:right w:val="none" w:sz="0" w:space="0" w:color="auto"/>
          </w:divBdr>
        </w:div>
      </w:divsChild>
    </w:div>
    <w:div w:id="631398910">
      <w:bodyDiv w:val="1"/>
      <w:marLeft w:val="0"/>
      <w:marRight w:val="0"/>
      <w:marTop w:val="0"/>
      <w:marBottom w:val="0"/>
      <w:divBdr>
        <w:top w:val="none" w:sz="0" w:space="0" w:color="auto"/>
        <w:left w:val="none" w:sz="0" w:space="0" w:color="auto"/>
        <w:bottom w:val="none" w:sz="0" w:space="0" w:color="auto"/>
        <w:right w:val="none" w:sz="0" w:space="0" w:color="auto"/>
      </w:divBdr>
      <w:divsChild>
        <w:div w:id="1727335209">
          <w:marLeft w:val="0"/>
          <w:marRight w:val="547"/>
          <w:marTop w:val="77"/>
          <w:marBottom w:val="0"/>
          <w:divBdr>
            <w:top w:val="none" w:sz="0" w:space="0" w:color="auto"/>
            <w:left w:val="none" w:sz="0" w:space="0" w:color="auto"/>
            <w:bottom w:val="none" w:sz="0" w:space="0" w:color="auto"/>
            <w:right w:val="none" w:sz="0" w:space="0" w:color="auto"/>
          </w:divBdr>
        </w:div>
      </w:divsChild>
    </w:div>
    <w:div w:id="653604968">
      <w:bodyDiv w:val="1"/>
      <w:marLeft w:val="0"/>
      <w:marRight w:val="0"/>
      <w:marTop w:val="0"/>
      <w:marBottom w:val="0"/>
      <w:divBdr>
        <w:top w:val="none" w:sz="0" w:space="0" w:color="auto"/>
        <w:left w:val="none" w:sz="0" w:space="0" w:color="auto"/>
        <w:bottom w:val="none" w:sz="0" w:space="0" w:color="auto"/>
        <w:right w:val="none" w:sz="0" w:space="0" w:color="auto"/>
      </w:divBdr>
      <w:divsChild>
        <w:div w:id="1447843780">
          <w:marLeft w:val="0"/>
          <w:marRight w:val="547"/>
          <w:marTop w:val="134"/>
          <w:marBottom w:val="0"/>
          <w:divBdr>
            <w:top w:val="none" w:sz="0" w:space="0" w:color="auto"/>
            <w:left w:val="none" w:sz="0" w:space="0" w:color="auto"/>
            <w:bottom w:val="none" w:sz="0" w:space="0" w:color="auto"/>
            <w:right w:val="none" w:sz="0" w:space="0" w:color="auto"/>
          </w:divBdr>
        </w:div>
      </w:divsChild>
    </w:div>
    <w:div w:id="766273871">
      <w:bodyDiv w:val="1"/>
      <w:marLeft w:val="0"/>
      <w:marRight w:val="0"/>
      <w:marTop w:val="0"/>
      <w:marBottom w:val="0"/>
      <w:divBdr>
        <w:top w:val="none" w:sz="0" w:space="0" w:color="auto"/>
        <w:left w:val="none" w:sz="0" w:space="0" w:color="auto"/>
        <w:bottom w:val="none" w:sz="0" w:space="0" w:color="auto"/>
        <w:right w:val="none" w:sz="0" w:space="0" w:color="auto"/>
      </w:divBdr>
      <w:divsChild>
        <w:div w:id="33117178">
          <w:marLeft w:val="0"/>
          <w:marRight w:val="547"/>
          <w:marTop w:val="115"/>
          <w:marBottom w:val="173"/>
          <w:divBdr>
            <w:top w:val="none" w:sz="0" w:space="0" w:color="auto"/>
            <w:left w:val="none" w:sz="0" w:space="0" w:color="auto"/>
            <w:bottom w:val="none" w:sz="0" w:space="0" w:color="auto"/>
            <w:right w:val="none" w:sz="0" w:space="0" w:color="auto"/>
          </w:divBdr>
        </w:div>
      </w:divsChild>
    </w:div>
    <w:div w:id="956983640">
      <w:bodyDiv w:val="1"/>
      <w:marLeft w:val="0"/>
      <w:marRight w:val="0"/>
      <w:marTop w:val="0"/>
      <w:marBottom w:val="0"/>
      <w:divBdr>
        <w:top w:val="none" w:sz="0" w:space="0" w:color="auto"/>
        <w:left w:val="none" w:sz="0" w:space="0" w:color="auto"/>
        <w:bottom w:val="none" w:sz="0" w:space="0" w:color="auto"/>
        <w:right w:val="none" w:sz="0" w:space="0" w:color="auto"/>
      </w:divBdr>
      <w:divsChild>
        <w:div w:id="1900630467">
          <w:marLeft w:val="0"/>
          <w:marRight w:val="547"/>
          <w:marTop w:val="134"/>
          <w:marBottom w:val="0"/>
          <w:divBdr>
            <w:top w:val="none" w:sz="0" w:space="0" w:color="auto"/>
            <w:left w:val="none" w:sz="0" w:space="0" w:color="auto"/>
            <w:bottom w:val="none" w:sz="0" w:space="0" w:color="auto"/>
            <w:right w:val="none" w:sz="0" w:space="0" w:color="auto"/>
          </w:divBdr>
        </w:div>
      </w:divsChild>
    </w:div>
    <w:div w:id="1069233423">
      <w:bodyDiv w:val="1"/>
      <w:marLeft w:val="0"/>
      <w:marRight w:val="0"/>
      <w:marTop w:val="0"/>
      <w:marBottom w:val="0"/>
      <w:divBdr>
        <w:top w:val="none" w:sz="0" w:space="0" w:color="auto"/>
        <w:left w:val="none" w:sz="0" w:space="0" w:color="auto"/>
        <w:bottom w:val="none" w:sz="0" w:space="0" w:color="auto"/>
        <w:right w:val="none" w:sz="0" w:space="0" w:color="auto"/>
      </w:divBdr>
      <w:divsChild>
        <w:div w:id="290091421">
          <w:marLeft w:val="0"/>
          <w:marRight w:val="547"/>
          <w:marTop w:val="115"/>
          <w:marBottom w:val="0"/>
          <w:divBdr>
            <w:top w:val="none" w:sz="0" w:space="0" w:color="auto"/>
            <w:left w:val="none" w:sz="0" w:space="0" w:color="auto"/>
            <w:bottom w:val="none" w:sz="0" w:space="0" w:color="auto"/>
            <w:right w:val="none" w:sz="0" w:space="0" w:color="auto"/>
          </w:divBdr>
        </w:div>
      </w:divsChild>
    </w:div>
    <w:div w:id="1071389383">
      <w:bodyDiv w:val="1"/>
      <w:marLeft w:val="0"/>
      <w:marRight w:val="0"/>
      <w:marTop w:val="0"/>
      <w:marBottom w:val="0"/>
      <w:divBdr>
        <w:top w:val="none" w:sz="0" w:space="0" w:color="auto"/>
        <w:left w:val="none" w:sz="0" w:space="0" w:color="auto"/>
        <w:bottom w:val="none" w:sz="0" w:space="0" w:color="auto"/>
        <w:right w:val="none" w:sz="0" w:space="0" w:color="auto"/>
      </w:divBdr>
      <w:divsChild>
        <w:div w:id="414405302">
          <w:marLeft w:val="0"/>
          <w:marRight w:val="547"/>
          <w:marTop w:val="154"/>
          <w:marBottom w:val="0"/>
          <w:divBdr>
            <w:top w:val="none" w:sz="0" w:space="0" w:color="auto"/>
            <w:left w:val="none" w:sz="0" w:space="0" w:color="auto"/>
            <w:bottom w:val="none" w:sz="0" w:space="0" w:color="auto"/>
            <w:right w:val="none" w:sz="0" w:space="0" w:color="auto"/>
          </w:divBdr>
        </w:div>
      </w:divsChild>
    </w:div>
    <w:div w:id="1108769066">
      <w:bodyDiv w:val="1"/>
      <w:marLeft w:val="0"/>
      <w:marRight w:val="0"/>
      <w:marTop w:val="0"/>
      <w:marBottom w:val="0"/>
      <w:divBdr>
        <w:top w:val="none" w:sz="0" w:space="0" w:color="auto"/>
        <w:left w:val="none" w:sz="0" w:space="0" w:color="auto"/>
        <w:bottom w:val="none" w:sz="0" w:space="0" w:color="auto"/>
        <w:right w:val="none" w:sz="0" w:space="0" w:color="auto"/>
      </w:divBdr>
      <w:divsChild>
        <w:div w:id="714742254">
          <w:marLeft w:val="0"/>
          <w:marRight w:val="547"/>
          <w:marTop w:val="154"/>
          <w:marBottom w:val="0"/>
          <w:divBdr>
            <w:top w:val="none" w:sz="0" w:space="0" w:color="auto"/>
            <w:left w:val="none" w:sz="0" w:space="0" w:color="auto"/>
            <w:bottom w:val="none" w:sz="0" w:space="0" w:color="auto"/>
            <w:right w:val="none" w:sz="0" w:space="0" w:color="auto"/>
          </w:divBdr>
        </w:div>
        <w:div w:id="828786264">
          <w:marLeft w:val="0"/>
          <w:marRight w:val="547"/>
          <w:marTop w:val="154"/>
          <w:marBottom w:val="0"/>
          <w:divBdr>
            <w:top w:val="none" w:sz="0" w:space="0" w:color="auto"/>
            <w:left w:val="none" w:sz="0" w:space="0" w:color="auto"/>
            <w:bottom w:val="none" w:sz="0" w:space="0" w:color="auto"/>
            <w:right w:val="none" w:sz="0" w:space="0" w:color="auto"/>
          </w:divBdr>
        </w:div>
        <w:div w:id="1302727634">
          <w:marLeft w:val="0"/>
          <w:marRight w:val="547"/>
          <w:marTop w:val="154"/>
          <w:marBottom w:val="0"/>
          <w:divBdr>
            <w:top w:val="none" w:sz="0" w:space="0" w:color="auto"/>
            <w:left w:val="none" w:sz="0" w:space="0" w:color="auto"/>
            <w:bottom w:val="none" w:sz="0" w:space="0" w:color="auto"/>
            <w:right w:val="none" w:sz="0" w:space="0" w:color="auto"/>
          </w:divBdr>
        </w:div>
        <w:div w:id="1310283910">
          <w:marLeft w:val="0"/>
          <w:marRight w:val="547"/>
          <w:marTop w:val="154"/>
          <w:marBottom w:val="0"/>
          <w:divBdr>
            <w:top w:val="none" w:sz="0" w:space="0" w:color="auto"/>
            <w:left w:val="none" w:sz="0" w:space="0" w:color="auto"/>
            <w:bottom w:val="none" w:sz="0" w:space="0" w:color="auto"/>
            <w:right w:val="none" w:sz="0" w:space="0" w:color="auto"/>
          </w:divBdr>
        </w:div>
        <w:div w:id="1508397783">
          <w:marLeft w:val="0"/>
          <w:marRight w:val="547"/>
          <w:marTop w:val="154"/>
          <w:marBottom w:val="0"/>
          <w:divBdr>
            <w:top w:val="none" w:sz="0" w:space="0" w:color="auto"/>
            <w:left w:val="none" w:sz="0" w:space="0" w:color="auto"/>
            <w:bottom w:val="none" w:sz="0" w:space="0" w:color="auto"/>
            <w:right w:val="none" w:sz="0" w:space="0" w:color="auto"/>
          </w:divBdr>
        </w:div>
        <w:div w:id="1693720330">
          <w:marLeft w:val="0"/>
          <w:marRight w:val="547"/>
          <w:marTop w:val="154"/>
          <w:marBottom w:val="0"/>
          <w:divBdr>
            <w:top w:val="none" w:sz="0" w:space="0" w:color="auto"/>
            <w:left w:val="none" w:sz="0" w:space="0" w:color="auto"/>
            <w:bottom w:val="none" w:sz="0" w:space="0" w:color="auto"/>
            <w:right w:val="none" w:sz="0" w:space="0" w:color="auto"/>
          </w:divBdr>
        </w:div>
        <w:div w:id="2139639952">
          <w:marLeft w:val="0"/>
          <w:marRight w:val="547"/>
          <w:marTop w:val="154"/>
          <w:marBottom w:val="0"/>
          <w:divBdr>
            <w:top w:val="none" w:sz="0" w:space="0" w:color="auto"/>
            <w:left w:val="none" w:sz="0" w:space="0" w:color="auto"/>
            <w:bottom w:val="none" w:sz="0" w:space="0" w:color="auto"/>
            <w:right w:val="none" w:sz="0" w:space="0" w:color="auto"/>
          </w:divBdr>
        </w:div>
      </w:divsChild>
    </w:div>
    <w:div w:id="1169177155">
      <w:bodyDiv w:val="1"/>
      <w:marLeft w:val="0"/>
      <w:marRight w:val="0"/>
      <w:marTop w:val="0"/>
      <w:marBottom w:val="0"/>
      <w:divBdr>
        <w:top w:val="none" w:sz="0" w:space="0" w:color="auto"/>
        <w:left w:val="none" w:sz="0" w:space="0" w:color="auto"/>
        <w:bottom w:val="none" w:sz="0" w:space="0" w:color="auto"/>
        <w:right w:val="none" w:sz="0" w:space="0" w:color="auto"/>
      </w:divBdr>
      <w:divsChild>
        <w:div w:id="490677703">
          <w:marLeft w:val="0"/>
          <w:marRight w:val="547"/>
          <w:marTop w:val="115"/>
          <w:marBottom w:val="0"/>
          <w:divBdr>
            <w:top w:val="none" w:sz="0" w:space="0" w:color="auto"/>
            <w:left w:val="none" w:sz="0" w:space="0" w:color="auto"/>
            <w:bottom w:val="none" w:sz="0" w:space="0" w:color="auto"/>
            <w:right w:val="none" w:sz="0" w:space="0" w:color="auto"/>
          </w:divBdr>
        </w:div>
      </w:divsChild>
    </w:div>
    <w:div w:id="1187717374">
      <w:bodyDiv w:val="1"/>
      <w:marLeft w:val="0"/>
      <w:marRight w:val="0"/>
      <w:marTop w:val="0"/>
      <w:marBottom w:val="0"/>
      <w:divBdr>
        <w:top w:val="none" w:sz="0" w:space="0" w:color="auto"/>
        <w:left w:val="none" w:sz="0" w:space="0" w:color="auto"/>
        <w:bottom w:val="none" w:sz="0" w:space="0" w:color="auto"/>
        <w:right w:val="none" w:sz="0" w:space="0" w:color="auto"/>
      </w:divBdr>
      <w:divsChild>
        <w:div w:id="1810050266">
          <w:marLeft w:val="0"/>
          <w:marRight w:val="547"/>
          <w:marTop w:val="115"/>
          <w:marBottom w:val="173"/>
          <w:divBdr>
            <w:top w:val="none" w:sz="0" w:space="0" w:color="auto"/>
            <w:left w:val="none" w:sz="0" w:space="0" w:color="auto"/>
            <w:bottom w:val="none" w:sz="0" w:space="0" w:color="auto"/>
            <w:right w:val="none" w:sz="0" w:space="0" w:color="auto"/>
          </w:divBdr>
        </w:div>
      </w:divsChild>
    </w:div>
    <w:div w:id="1267882489">
      <w:bodyDiv w:val="1"/>
      <w:marLeft w:val="0"/>
      <w:marRight w:val="0"/>
      <w:marTop w:val="0"/>
      <w:marBottom w:val="0"/>
      <w:divBdr>
        <w:top w:val="none" w:sz="0" w:space="0" w:color="auto"/>
        <w:left w:val="none" w:sz="0" w:space="0" w:color="auto"/>
        <w:bottom w:val="none" w:sz="0" w:space="0" w:color="auto"/>
        <w:right w:val="none" w:sz="0" w:space="0" w:color="auto"/>
      </w:divBdr>
      <w:divsChild>
        <w:div w:id="1498762644">
          <w:marLeft w:val="0"/>
          <w:marRight w:val="547"/>
          <w:marTop w:val="154"/>
          <w:marBottom w:val="0"/>
          <w:divBdr>
            <w:top w:val="none" w:sz="0" w:space="0" w:color="auto"/>
            <w:left w:val="none" w:sz="0" w:space="0" w:color="auto"/>
            <w:bottom w:val="none" w:sz="0" w:space="0" w:color="auto"/>
            <w:right w:val="none" w:sz="0" w:space="0" w:color="auto"/>
          </w:divBdr>
        </w:div>
      </w:divsChild>
    </w:div>
    <w:div w:id="1327853881">
      <w:bodyDiv w:val="1"/>
      <w:marLeft w:val="0"/>
      <w:marRight w:val="0"/>
      <w:marTop w:val="0"/>
      <w:marBottom w:val="0"/>
      <w:divBdr>
        <w:top w:val="none" w:sz="0" w:space="0" w:color="auto"/>
        <w:left w:val="none" w:sz="0" w:space="0" w:color="auto"/>
        <w:bottom w:val="none" w:sz="0" w:space="0" w:color="auto"/>
        <w:right w:val="none" w:sz="0" w:space="0" w:color="auto"/>
      </w:divBdr>
      <w:divsChild>
        <w:div w:id="1400204478">
          <w:marLeft w:val="0"/>
          <w:marRight w:val="547"/>
          <w:marTop w:val="115"/>
          <w:marBottom w:val="173"/>
          <w:divBdr>
            <w:top w:val="none" w:sz="0" w:space="0" w:color="auto"/>
            <w:left w:val="none" w:sz="0" w:space="0" w:color="auto"/>
            <w:bottom w:val="none" w:sz="0" w:space="0" w:color="auto"/>
            <w:right w:val="none" w:sz="0" w:space="0" w:color="auto"/>
          </w:divBdr>
        </w:div>
      </w:divsChild>
    </w:div>
    <w:div w:id="1358118948">
      <w:bodyDiv w:val="1"/>
      <w:marLeft w:val="0"/>
      <w:marRight w:val="0"/>
      <w:marTop w:val="0"/>
      <w:marBottom w:val="0"/>
      <w:divBdr>
        <w:top w:val="none" w:sz="0" w:space="0" w:color="auto"/>
        <w:left w:val="none" w:sz="0" w:space="0" w:color="auto"/>
        <w:bottom w:val="none" w:sz="0" w:space="0" w:color="auto"/>
        <w:right w:val="none" w:sz="0" w:space="0" w:color="auto"/>
      </w:divBdr>
    </w:div>
    <w:div w:id="1360736492">
      <w:bodyDiv w:val="1"/>
      <w:marLeft w:val="0"/>
      <w:marRight w:val="0"/>
      <w:marTop w:val="0"/>
      <w:marBottom w:val="0"/>
      <w:divBdr>
        <w:top w:val="none" w:sz="0" w:space="0" w:color="auto"/>
        <w:left w:val="none" w:sz="0" w:space="0" w:color="auto"/>
        <w:bottom w:val="none" w:sz="0" w:space="0" w:color="auto"/>
        <w:right w:val="none" w:sz="0" w:space="0" w:color="auto"/>
      </w:divBdr>
      <w:divsChild>
        <w:div w:id="159197219">
          <w:marLeft w:val="0"/>
          <w:marRight w:val="547"/>
          <w:marTop w:val="115"/>
          <w:marBottom w:val="0"/>
          <w:divBdr>
            <w:top w:val="none" w:sz="0" w:space="0" w:color="auto"/>
            <w:left w:val="none" w:sz="0" w:space="0" w:color="auto"/>
            <w:bottom w:val="none" w:sz="0" w:space="0" w:color="auto"/>
            <w:right w:val="none" w:sz="0" w:space="0" w:color="auto"/>
          </w:divBdr>
        </w:div>
      </w:divsChild>
    </w:div>
    <w:div w:id="1387756046">
      <w:bodyDiv w:val="1"/>
      <w:marLeft w:val="0"/>
      <w:marRight w:val="0"/>
      <w:marTop w:val="0"/>
      <w:marBottom w:val="0"/>
      <w:divBdr>
        <w:top w:val="none" w:sz="0" w:space="0" w:color="auto"/>
        <w:left w:val="none" w:sz="0" w:space="0" w:color="auto"/>
        <w:bottom w:val="none" w:sz="0" w:space="0" w:color="auto"/>
        <w:right w:val="none" w:sz="0" w:space="0" w:color="auto"/>
      </w:divBdr>
      <w:divsChild>
        <w:div w:id="629634192">
          <w:marLeft w:val="0"/>
          <w:marRight w:val="547"/>
          <w:marTop w:val="115"/>
          <w:marBottom w:val="173"/>
          <w:divBdr>
            <w:top w:val="none" w:sz="0" w:space="0" w:color="auto"/>
            <w:left w:val="none" w:sz="0" w:space="0" w:color="auto"/>
            <w:bottom w:val="none" w:sz="0" w:space="0" w:color="auto"/>
            <w:right w:val="none" w:sz="0" w:space="0" w:color="auto"/>
          </w:divBdr>
        </w:div>
      </w:divsChild>
    </w:div>
    <w:div w:id="1471898794">
      <w:bodyDiv w:val="1"/>
      <w:marLeft w:val="0"/>
      <w:marRight w:val="0"/>
      <w:marTop w:val="0"/>
      <w:marBottom w:val="0"/>
      <w:divBdr>
        <w:top w:val="none" w:sz="0" w:space="0" w:color="auto"/>
        <w:left w:val="none" w:sz="0" w:space="0" w:color="auto"/>
        <w:bottom w:val="none" w:sz="0" w:space="0" w:color="auto"/>
        <w:right w:val="none" w:sz="0" w:space="0" w:color="auto"/>
      </w:divBdr>
      <w:divsChild>
        <w:div w:id="1132018925">
          <w:marLeft w:val="0"/>
          <w:marRight w:val="547"/>
          <w:marTop w:val="115"/>
          <w:marBottom w:val="173"/>
          <w:divBdr>
            <w:top w:val="none" w:sz="0" w:space="0" w:color="auto"/>
            <w:left w:val="none" w:sz="0" w:space="0" w:color="auto"/>
            <w:bottom w:val="none" w:sz="0" w:space="0" w:color="auto"/>
            <w:right w:val="none" w:sz="0" w:space="0" w:color="auto"/>
          </w:divBdr>
        </w:div>
      </w:divsChild>
    </w:div>
    <w:div w:id="1476295627">
      <w:bodyDiv w:val="1"/>
      <w:marLeft w:val="0"/>
      <w:marRight w:val="0"/>
      <w:marTop w:val="0"/>
      <w:marBottom w:val="0"/>
      <w:divBdr>
        <w:top w:val="none" w:sz="0" w:space="0" w:color="auto"/>
        <w:left w:val="none" w:sz="0" w:space="0" w:color="auto"/>
        <w:bottom w:val="none" w:sz="0" w:space="0" w:color="auto"/>
        <w:right w:val="none" w:sz="0" w:space="0" w:color="auto"/>
      </w:divBdr>
      <w:divsChild>
        <w:div w:id="1276064637">
          <w:marLeft w:val="0"/>
          <w:marRight w:val="547"/>
          <w:marTop w:val="154"/>
          <w:marBottom w:val="0"/>
          <w:divBdr>
            <w:top w:val="none" w:sz="0" w:space="0" w:color="auto"/>
            <w:left w:val="none" w:sz="0" w:space="0" w:color="auto"/>
            <w:bottom w:val="none" w:sz="0" w:space="0" w:color="auto"/>
            <w:right w:val="none" w:sz="0" w:space="0" w:color="auto"/>
          </w:divBdr>
        </w:div>
      </w:divsChild>
    </w:div>
    <w:div w:id="1524250710">
      <w:bodyDiv w:val="1"/>
      <w:marLeft w:val="0"/>
      <w:marRight w:val="0"/>
      <w:marTop w:val="0"/>
      <w:marBottom w:val="0"/>
      <w:divBdr>
        <w:top w:val="none" w:sz="0" w:space="0" w:color="auto"/>
        <w:left w:val="none" w:sz="0" w:space="0" w:color="auto"/>
        <w:bottom w:val="none" w:sz="0" w:space="0" w:color="auto"/>
        <w:right w:val="none" w:sz="0" w:space="0" w:color="auto"/>
      </w:divBdr>
      <w:divsChild>
        <w:div w:id="771121718">
          <w:marLeft w:val="0"/>
          <w:marRight w:val="547"/>
          <w:marTop w:val="96"/>
          <w:marBottom w:val="0"/>
          <w:divBdr>
            <w:top w:val="none" w:sz="0" w:space="0" w:color="auto"/>
            <w:left w:val="none" w:sz="0" w:space="0" w:color="auto"/>
            <w:bottom w:val="none" w:sz="0" w:space="0" w:color="auto"/>
            <w:right w:val="none" w:sz="0" w:space="0" w:color="auto"/>
          </w:divBdr>
        </w:div>
      </w:divsChild>
    </w:div>
    <w:div w:id="1557351875">
      <w:bodyDiv w:val="1"/>
      <w:marLeft w:val="0"/>
      <w:marRight w:val="0"/>
      <w:marTop w:val="0"/>
      <w:marBottom w:val="0"/>
      <w:divBdr>
        <w:top w:val="none" w:sz="0" w:space="0" w:color="auto"/>
        <w:left w:val="none" w:sz="0" w:space="0" w:color="auto"/>
        <w:bottom w:val="none" w:sz="0" w:space="0" w:color="auto"/>
        <w:right w:val="none" w:sz="0" w:space="0" w:color="auto"/>
      </w:divBdr>
      <w:divsChild>
        <w:div w:id="2047288975">
          <w:marLeft w:val="0"/>
          <w:marRight w:val="547"/>
          <w:marTop w:val="115"/>
          <w:marBottom w:val="0"/>
          <w:divBdr>
            <w:top w:val="none" w:sz="0" w:space="0" w:color="auto"/>
            <w:left w:val="none" w:sz="0" w:space="0" w:color="auto"/>
            <w:bottom w:val="none" w:sz="0" w:space="0" w:color="auto"/>
            <w:right w:val="none" w:sz="0" w:space="0" w:color="auto"/>
          </w:divBdr>
        </w:div>
      </w:divsChild>
    </w:div>
    <w:div w:id="1574461770">
      <w:bodyDiv w:val="1"/>
      <w:marLeft w:val="0"/>
      <w:marRight w:val="0"/>
      <w:marTop w:val="0"/>
      <w:marBottom w:val="0"/>
      <w:divBdr>
        <w:top w:val="none" w:sz="0" w:space="0" w:color="auto"/>
        <w:left w:val="none" w:sz="0" w:space="0" w:color="auto"/>
        <w:bottom w:val="none" w:sz="0" w:space="0" w:color="auto"/>
        <w:right w:val="none" w:sz="0" w:space="0" w:color="auto"/>
      </w:divBdr>
      <w:divsChild>
        <w:div w:id="1742364694">
          <w:marLeft w:val="0"/>
          <w:marRight w:val="547"/>
          <w:marTop w:val="154"/>
          <w:marBottom w:val="0"/>
          <w:divBdr>
            <w:top w:val="none" w:sz="0" w:space="0" w:color="auto"/>
            <w:left w:val="none" w:sz="0" w:space="0" w:color="auto"/>
            <w:bottom w:val="none" w:sz="0" w:space="0" w:color="auto"/>
            <w:right w:val="none" w:sz="0" w:space="0" w:color="auto"/>
          </w:divBdr>
        </w:div>
      </w:divsChild>
    </w:div>
    <w:div w:id="1612854904">
      <w:bodyDiv w:val="1"/>
      <w:marLeft w:val="0"/>
      <w:marRight w:val="0"/>
      <w:marTop w:val="0"/>
      <w:marBottom w:val="0"/>
      <w:divBdr>
        <w:top w:val="none" w:sz="0" w:space="0" w:color="auto"/>
        <w:left w:val="none" w:sz="0" w:space="0" w:color="auto"/>
        <w:bottom w:val="none" w:sz="0" w:space="0" w:color="auto"/>
        <w:right w:val="none" w:sz="0" w:space="0" w:color="auto"/>
      </w:divBdr>
      <w:divsChild>
        <w:div w:id="955406428">
          <w:marLeft w:val="0"/>
          <w:marRight w:val="547"/>
          <w:marTop w:val="134"/>
          <w:marBottom w:val="0"/>
          <w:divBdr>
            <w:top w:val="none" w:sz="0" w:space="0" w:color="auto"/>
            <w:left w:val="none" w:sz="0" w:space="0" w:color="auto"/>
            <w:bottom w:val="none" w:sz="0" w:space="0" w:color="auto"/>
            <w:right w:val="none" w:sz="0" w:space="0" w:color="auto"/>
          </w:divBdr>
        </w:div>
      </w:divsChild>
    </w:div>
    <w:div w:id="1633750235">
      <w:bodyDiv w:val="1"/>
      <w:marLeft w:val="0"/>
      <w:marRight w:val="0"/>
      <w:marTop w:val="0"/>
      <w:marBottom w:val="0"/>
      <w:divBdr>
        <w:top w:val="none" w:sz="0" w:space="0" w:color="auto"/>
        <w:left w:val="none" w:sz="0" w:space="0" w:color="auto"/>
        <w:bottom w:val="none" w:sz="0" w:space="0" w:color="auto"/>
        <w:right w:val="none" w:sz="0" w:space="0" w:color="auto"/>
      </w:divBdr>
      <w:divsChild>
        <w:div w:id="186601457">
          <w:marLeft w:val="0"/>
          <w:marRight w:val="547"/>
          <w:marTop w:val="134"/>
          <w:marBottom w:val="0"/>
          <w:divBdr>
            <w:top w:val="none" w:sz="0" w:space="0" w:color="auto"/>
            <w:left w:val="none" w:sz="0" w:space="0" w:color="auto"/>
            <w:bottom w:val="none" w:sz="0" w:space="0" w:color="auto"/>
            <w:right w:val="none" w:sz="0" w:space="0" w:color="auto"/>
          </w:divBdr>
        </w:div>
      </w:divsChild>
    </w:div>
    <w:div w:id="1658536531">
      <w:bodyDiv w:val="1"/>
      <w:marLeft w:val="0"/>
      <w:marRight w:val="0"/>
      <w:marTop w:val="0"/>
      <w:marBottom w:val="0"/>
      <w:divBdr>
        <w:top w:val="none" w:sz="0" w:space="0" w:color="auto"/>
        <w:left w:val="none" w:sz="0" w:space="0" w:color="auto"/>
        <w:bottom w:val="none" w:sz="0" w:space="0" w:color="auto"/>
        <w:right w:val="none" w:sz="0" w:space="0" w:color="auto"/>
      </w:divBdr>
      <w:divsChild>
        <w:div w:id="1235048487">
          <w:marLeft w:val="0"/>
          <w:marRight w:val="547"/>
          <w:marTop w:val="154"/>
          <w:marBottom w:val="0"/>
          <w:divBdr>
            <w:top w:val="none" w:sz="0" w:space="0" w:color="auto"/>
            <w:left w:val="none" w:sz="0" w:space="0" w:color="auto"/>
            <w:bottom w:val="none" w:sz="0" w:space="0" w:color="auto"/>
            <w:right w:val="none" w:sz="0" w:space="0" w:color="auto"/>
          </w:divBdr>
        </w:div>
      </w:divsChild>
    </w:div>
    <w:div w:id="1782647250">
      <w:bodyDiv w:val="1"/>
      <w:marLeft w:val="0"/>
      <w:marRight w:val="0"/>
      <w:marTop w:val="0"/>
      <w:marBottom w:val="0"/>
      <w:divBdr>
        <w:top w:val="none" w:sz="0" w:space="0" w:color="auto"/>
        <w:left w:val="none" w:sz="0" w:space="0" w:color="auto"/>
        <w:bottom w:val="none" w:sz="0" w:space="0" w:color="auto"/>
        <w:right w:val="none" w:sz="0" w:space="0" w:color="auto"/>
      </w:divBdr>
      <w:divsChild>
        <w:div w:id="1513883144">
          <w:marLeft w:val="0"/>
          <w:marRight w:val="547"/>
          <w:marTop w:val="115"/>
          <w:marBottom w:val="0"/>
          <w:divBdr>
            <w:top w:val="none" w:sz="0" w:space="0" w:color="auto"/>
            <w:left w:val="none" w:sz="0" w:space="0" w:color="auto"/>
            <w:bottom w:val="none" w:sz="0" w:space="0" w:color="auto"/>
            <w:right w:val="none" w:sz="0" w:space="0" w:color="auto"/>
          </w:divBdr>
        </w:div>
      </w:divsChild>
    </w:div>
    <w:div w:id="1786003696">
      <w:bodyDiv w:val="1"/>
      <w:marLeft w:val="0"/>
      <w:marRight w:val="0"/>
      <w:marTop w:val="0"/>
      <w:marBottom w:val="0"/>
      <w:divBdr>
        <w:top w:val="none" w:sz="0" w:space="0" w:color="auto"/>
        <w:left w:val="none" w:sz="0" w:space="0" w:color="auto"/>
        <w:bottom w:val="none" w:sz="0" w:space="0" w:color="auto"/>
        <w:right w:val="none" w:sz="0" w:space="0" w:color="auto"/>
      </w:divBdr>
      <w:divsChild>
        <w:div w:id="293369754">
          <w:marLeft w:val="0"/>
          <w:marRight w:val="547"/>
          <w:marTop w:val="154"/>
          <w:marBottom w:val="0"/>
          <w:divBdr>
            <w:top w:val="none" w:sz="0" w:space="0" w:color="auto"/>
            <w:left w:val="none" w:sz="0" w:space="0" w:color="auto"/>
            <w:bottom w:val="none" w:sz="0" w:space="0" w:color="auto"/>
            <w:right w:val="none" w:sz="0" w:space="0" w:color="auto"/>
          </w:divBdr>
        </w:div>
      </w:divsChild>
    </w:div>
    <w:div w:id="1794400841">
      <w:bodyDiv w:val="1"/>
      <w:marLeft w:val="0"/>
      <w:marRight w:val="0"/>
      <w:marTop w:val="0"/>
      <w:marBottom w:val="0"/>
      <w:divBdr>
        <w:top w:val="none" w:sz="0" w:space="0" w:color="auto"/>
        <w:left w:val="none" w:sz="0" w:space="0" w:color="auto"/>
        <w:bottom w:val="none" w:sz="0" w:space="0" w:color="auto"/>
        <w:right w:val="none" w:sz="0" w:space="0" w:color="auto"/>
      </w:divBdr>
      <w:divsChild>
        <w:div w:id="892808625">
          <w:marLeft w:val="0"/>
          <w:marRight w:val="547"/>
          <w:marTop w:val="115"/>
          <w:marBottom w:val="0"/>
          <w:divBdr>
            <w:top w:val="none" w:sz="0" w:space="0" w:color="auto"/>
            <w:left w:val="none" w:sz="0" w:space="0" w:color="auto"/>
            <w:bottom w:val="none" w:sz="0" w:space="0" w:color="auto"/>
            <w:right w:val="none" w:sz="0" w:space="0" w:color="auto"/>
          </w:divBdr>
        </w:div>
      </w:divsChild>
    </w:div>
    <w:div w:id="2098357598">
      <w:bodyDiv w:val="1"/>
      <w:marLeft w:val="0"/>
      <w:marRight w:val="0"/>
      <w:marTop w:val="0"/>
      <w:marBottom w:val="0"/>
      <w:divBdr>
        <w:top w:val="none" w:sz="0" w:space="0" w:color="auto"/>
        <w:left w:val="none" w:sz="0" w:space="0" w:color="auto"/>
        <w:bottom w:val="none" w:sz="0" w:space="0" w:color="auto"/>
        <w:right w:val="none" w:sz="0" w:space="0" w:color="auto"/>
      </w:divBdr>
      <w:divsChild>
        <w:div w:id="569656138">
          <w:marLeft w:val="0"/>
          <w:marRight w:val="547"/>
          <w:marTop w:val="115"/>
          <w:marBottom w:val="173"/>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55D1D-300D-49EC-A3AE-AD59B7333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815</Words>
  <Characters>4077</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Hewlett-Packard</Company>
  <LinksUpToDate>false</LinksUpToDate>
  <CharactersWithSpaces>4883</CharactersWithSpaces>
  <SharedDoc>false</SharedDoc>
  <HLinks>
    <vt:vector size="18" baseType="variant">
      <vt:variant>
        <vt:i4>1441894</vt:i4>
      </vt:variant>
      <vt:variant>
        <vt:i4>9</vt:i4>
      </vt:variant>
      <vt:variant>
        <vt:i4>0</vt:i4>
      </vt:variant>
      <vt:variant>
        <vt:i4>5</vt:i4>
      </vt:variant>
      <vt:variant>
        <vt:lpwstr>http://he.wikipedia.org/wiki/%D7%A7%D7%95%D7%91%D7%A5:Optimist_dinghy.svg</vt:lpwstr>
      </vt:variant>
      <vt:variant>
        <vt:lpwstr/>
      </vt:variant>
      <vt:variant>
        <vt:i4>92734931</vt:i4>
      </vt:variant>
      <vt:variant>
        <vt:i4>10678</vt:i4>
      </vt:variant>
      <vt:variant>
        <vt:i4>1029</vt:i4>
      </vt:variant>
      <vt:variant>
        <vt:i4>1</vt:i4>
      </vt:variant>
      <vt:variant>
        <vt:lpwstr>D:\מסמכים\Scan08-03.files\pict0.jpg</vt:lpwstr>
      </vt:variant>
      <vt:variant>
        <vt:lpwstr/>
      </vt:variant>
      <vt:variant>
        <vt:i4>3932211</vt:i4>
      </vt:variant>
      <vt:variant>
        <vt:i4>55968</vt:i4>
      </vt:variant>
      <vt:variant>
        <vt:i4>1037</vt:i4>
      </vt:variant>
      <vt:variant>
        <vt:i4>1</vt:i4>
      </vt:variant>
      <vt:variant>
        <vt:lpwstr>http://upload.wikimedia.org/wikipedia/commons/thumb/8/85/Optimist_dinghy.svg/180px-Optimist_dinghy.svg.png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Eyal</dc:creator>
  <cp:lastModifiedBy>oferרשימה מתאמת אישית</cp:lastModifiedBy>
  <cp:revision>11</cp:revision>
  <dcterms:created xsi:type="dcterms:W3CDTF">2016-08-21T11:18:00Z</dcterms:created>
  <dcterms:modified xsi:type="dcterms:W3CDTF">2016-09-20T08:38:00Z</dcterms:modified>
</cp:coreProperties>
</file>